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line="480" w:lineRule="auto"/>
        <w:jc w:val="center"/>
        <w:outlineLvl w:val="0"/>
        <w:rPr>
          <w:rFonts w:hint="default" w:ascii="宋体" w:hAnsi="宋体" w:eastAsia="宋体" w:cs="宋体"/>
          <w:b/>
          <w:color w:val="auto"/>
          <w:kern w:val="44"/>
          <w:sz w:val="28"/>
          <w:highlight w:val="none"/>
          <w:lang w:val="en-US" w:eastAsia="zh-CN"/>
        </w:rPr>
      </w:pPr>
      <w:bookmarkStart w:id="0" w:name="_Toc6294"/>
      <w:bookmarkStart w:id="1" w:name="_Toc3525"/>
      <w:bookmarkStart w:id="2" w:name="_Toc7214"/>
      <w:bookmarkStart w:id="3" w:name="_Toc51616681"/>
      <w:bookmarkStart w:id="4" w:name="_Toc7706"/>
      <w:bookmarkStart w:id="5" w:name="_Toc12"/>
      <w:bookmarkStart w:id="6" w:name="_Toc104363582"/>
      <w:bookmarkStart w:id="7" w:name="_Toc30798"/>
      <w:bookmarkStart w:id="8" w:name="_Toc2347"/>
      <w:bookmarkStart w:id="9" w:name="_Toc51616148"/>
      <w:bookmarkStart w:id="10" w:name="_Toc20067"/>
      <w:bookmarkStart w:id="11" w:name="_Toc18128"/>
      <w:bookmarkStart w:id="12" w:name="_Toc27407"/>
      <w:bookmarkStart w:id="13" w:name="_Toc51620011"/>
      <w:bookmarkStart w:id="14" w:name="_Toc10157"/>
      <w:bookmarkStart w:id="15" w:name="_Toc30146"/>
      <w:bookmarkStart w:id="16" w:name="_Toc12671"/>
      <w:bookmarkStart w:id="17" w:name="_Toc25251"/>
      <w:bookmarkStart w:id="18" w:name="_Toc14905"/>
      <w:bookmarkStart w:id="19" w:name="_Toc15265"/>
      <w:bookmarkStart w:id="20" w:name="_Toc27128"/>
      <w:bookmarkStart w:id="21" w:name="_Toc447265500"/>
      <w:bookmarkStart w:id="22" w:name="_Toc38007949"/>
      <w:bookmarkStart w:id="23" w:name="_Toc447188665"/>
      <w:bookmarkStart w:id="24" w:name="_Toc447265214"/>
      <w:r>
        <w:rPr>
          <w:rFonts w:hint="eastAsia" w:ascii="宋体" w:hAnsi="宋体" w:cs="宋体"/>
          <w:b/>
          <w:color w:val="auto"/>
          <w:kern w:val="0"/>
          <w:sz w:val="28"/>
          <w:highlight w:val="none"/>
          <w:lang w:val="en-US" w:eastAsia="zh-CN"/>
        </w:rPr>
        <w:t>外部数据采购供应商征集</w:t>
      </w:r>
      <w:r>
        <w:rPr>
          <w:rFonts w:hint="eastAsia" w:ascii="宋体" w:hAnsi="宋体" w:eastAsia="宋体" w:cs="宋体"/>
          <w:b/>
          <w:color w:val="auto"/>
          <w:kern w:val="0"/>
          <w:sz w:val="28"/>
          <w:highlight w:val="none"/>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bookmarkEnd w:id="21"/>
    <w:bookmarkEnd w:id="22"/>
    <w:bookmarkEnd w:id="23"/>
    <w:bookmarkEnd w:id="24"/>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color w:val="auto"/>
          <w:sz w:val="24"/>
          <w:highlight w:val="none"/>
          <w:lang w:eastAsia="zh-CN"/>
        </w:rPr>
        <w:t>江苏农村商业联合银行股份有限公司（</w:t>
      </w:r>
      <w:r>
        <w:rPr>
          <w:rFonts w:hint="eastAsia" w:ascii="宋体" w:hAnsi="宋体" w:cs="宋体"/>
          <w:color w:val="auto"/>
          <w:sz w:val="24"/>
          <w:highlight w:val="none"/>
          <w:lang w:val="en-US" w:eastAsia="zh-CN"/>
        </w:rPr>
        <w:t>以下简称“征集人”</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就</w:t>
      </w:r>
      <w:r>
        <w:rPr>
          <w:rFonts w:hint="eastAsia" w:ascii="宋体" w:hAnsi="宋体" w:cs="宋体"/>
          <w:color w:val="auto"/>
          <w:sz w:val="24"/>
          <w:highlight w:val="none"/>
          <w:lang w:val="en-US" w:eastAsia="zh-CN"/>
        </w:rPr>
        <w:t>外部数据采购</w:t>
      </w:r>
      <w:r>
        <w:rPr>
          <w:rFonts w:hint="eastAsia" w:ascii="宋体" w:hAnsi="宋体" w:eastAsia="宋体" w:cs="宋体"/>
          <w:color w:val="auto"/>
          <w:sz w:val="24"/>
          <w:highlight w:val="none"/>
        </w:rPr>
        <w:t>进行</w:t>
      </w:r>
      <w:r>
        <w:rPr>
          <w:rFonts w:hint="eastAsia" w:ascii="宋体" w:hAnsi="宋体" w:cs="宋体"/>
          <w:color w:val="auto"/>
          <w:sz w:val="24"/>
          <w:highlight w:val="none"/>
          <w:lang w:val="en-US" w:eastAsia="zh-CN"/>
        </w:rPr>
        <w:t>供应商征集</w:t>
      </w:r>
      <w:r>
        <w:rPr>
          <w:rFonts w:hint="eastAsia" w:ascii="宋体" w:hAnsi="宋体" w:eastAsia="宋体" w:cs="宋体"/>
          <w:color w:val="auto"/>
          <w:sz w:val="24"/>
          <w:highlight w:val="none"/>
        </w:rPr>
        <w:t>，</w:t>
      </w:r>
      <w:r>
        <w:rPr>
          <w:rFonts w:hint="eastAsia" w:ascii="宋体" w:hAnsi="宋体" w:cs="宋体"/>
          <w:bCs/>
          <w:color w:val="auto"/>
          <w:sz w:val="24"/>
          <w:highlight w:val="none"/>
          <w:lang w:val="en-US" w:eastAsia="zh-CN"/>
        </w:rPr>
        <w:t>欢迎</w:t>
      </w:r>
      <w:r>
        <w:rPr>
          <w:rFonts w:hint="eastAsia" w:ascii="宋体" w:hAnsi="宋体" w:eastAsia="宋体" w:cs="宋体"/>
          <w:bCs/>
          <w:color w:val="auto"/>
          <w:sz w:val="24"/>
          <w:highlight w:val="none"/>
        </w:rPr>
        <w:t>有意向且具有提供标的物能力的</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参加。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cs="宋体"/>
          <w:b/>
          <w:bCs/>
          <w:color w:val="auto"/>
          <w:sz w:val="24"/>
          <w:highlight w:val="none"/>
        </w:rPr>
      </w:pPr>
      <w:bookmarkStart w:id="25" w:name="_Toc6452"/>
      <w:bookmarkStart w:id="26" w:name="_Toc18809"/>
      <w:bookmarkStart w:id="27" w:name="_Toc19940"/>
      <w:bookmarkStart w:id="28" w:name="_Toc15578"/>
      <w:bookmarkStart w:id="29" w:name="_Toc8145"/>
      <w:bookmarkStart w:id="30" w:name="_Toc450"/>
      <w:bookmarkStart w:id="31" w:name="_Toc5633"/>
      <w:bookmarkStart w:id="32" w:name="_Toc22302"/>
      <w:bookmarkStart w:id="33" w:name="_Toc21388"/>
      <w:bookmarkStart w:id="34" w:name="_Toc32108"/>
      <w:bookmarkStart w:id="35" w:name="_Toc13864"/>
      <w:bookmarkStart w:id="36" w:name="_Toc18585"/>
      <w:r>
        <w:rPr>
          <w:rFonts w:hint="eastAsia" w:ascii="宋体" w:hAnsi="宋体" w:eastAsia="宋体" w:cs="宋体"/>
          <w:b/>
          <w:bCs/>
          <w:color w:val="auto"/>
          <w:sz w:val="24"/>
          <w:highlight w:val="none"/>
        </w:rPr>
        <w:t>一、项目名称及内容</w:t>
      </w:r>
      <w:bookmarkEnd w:id="25"/>
      <w:bookmarkEnd w:id="26"/>
      <w:bookmarkEnd w:id="27"/>
      <w:bookmarkEnd w:id="28"/>
      <w:bookmarkEnd w:id="29"/>
      <w:bookmarkEnd w:id="30"/>
      <w:bookmarkEnd w:id="31"/>
      <w:bookmarkEnd w:id="32"/>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征集人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江苏农村商业联合银行股份有限公司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（1）项目一：电子营业执照服务</w:t>
      </w:r>
      <w:bookmarkStart w:id="148" w:name="_GoBack"/>
      <w:bookmarkEnd w:id="14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（2）项目二：城投及地方政府数据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（3）项目三：</w:t>
      </w:r>
      <w:r>
        <w:rPr>
          <w:rFonts w:ascii="宋体" w:hAnsi="宋体" w:eastAsia="宋体" w:cs="宋体"/>
          <w:color w:val="auto"/>
          <w:sz w:val="24"/>
          <w:szCs w:val="24"/>
          <w:highlight w:val="none"/>
        </w:rPr>
        <w:t>军民两用物项数据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项目需求</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见附件1《数据服务说明书》</w:t>
      </w:r>
      <w:bookmarkStart w:id="37" w:name="OLE_LINK1"/>
      <w:bookmarkStart w:id="38" w:name="_Toc2971"/>
      <w:bookmarkStart w:id="39" w:name="_Toc11804"/>
      <w:bookmarkStart w:id="40" w:name="_Toc26241"/>
      <w:bookmarkStart w:id="41" w:name="_Toc30455"/>
      <w:bookmarkStart w:id="42" w:name="_Toc23596"/>
      <w:bookmarkStart w:id="43" w:name="_Toc16030"/>
      <w:bookmarkStart w:id="44" w:name="_Toc2359"/>
      <w:bookmarkStart w:id="45" w:name="_Toc29585"/>
      <w:bookmarkStart w:id="46" w:name="_Toc6676"/>
      <w:bookmarkStart w:id="47" w:name="_Toc18390"/>
      <w:bookmarkStart w:id="48" w:name="_Toc1517"/>
      <w:bookmarkStart w:id="49" w:name="_Toc5608"/>
    </w:p>
    <w:bookmarkEnd w:id="37"/>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二、</w:t>
      </w:r>
      <w:r>
        <w:rPr>
          <w:rFonts w:hint="eastAsia" w:ascii="宋体" w:hAnsi="宋体" w:cs="宋体"/>
          <w:b/>
          <w:bCs w:val="0"/>
          <w:color w:val="auto"/>
          <w:sz w:val="24"/>
          <w:highlight w:val="none"/>
          <w:lang w:eastAsia="zh-CN"/>
        </w:rPr>
        <w:t>供应商</w:t>
      </w:r>
      <w:r>
        <w:rPr>
          <w:rFonts w:hint="eastAsia" w:ascii="宋体" w:hAnsi="宋体" w:eastAsia="宋体" w:cs="宋体"/>
          <w:b/>
          <w:bCs w:val="0"/>
          <w:color w:val="auto"/>
          <w:sz w:val="24"/>
          <w:highlight w:val="none"/>
        </w:rPr>
        <w:t>资格要求</w:t>
      </w:r>
      <w:bookmarkEnd w:id="38"/>
      <w:bookmarkEnd w:id="39"/>
      <w:bookmarkEnd w:id="40"/>
      <w:bookmarkEnd w:id="41"/>
      <w:bookmarkEnd w:id="42"/>
      <w:bookmarkEnd w:id="43"/>
      <w:bookmarkEnd w:id="44"/>
      <w:bookmarkEnd w:id="45"/>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（一）一般要求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1.投标人应为中华人民共和国境内（不含港、澳、台地区）注册的法人或其他组织。如为分支机构参与投标，必须取得其总公司针对本项目的唯一授权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总公司与其分支机构不能同时参与。</w:t>
      </w:r>
      <w:r>
        <w:rPr>
          <w:rFonts w:hint="eastAsia" w:ascii="宋体" w:hAnsi="宋体" w:cs="宋体"/>
          <w:b w:val="0"/>
          <w:bCs w:val="0"/>
          <w:color w:val="auto"/>
          <w:spacing w:val="2"/>
          <w:sz w:val="24"/>
          <w:highlight w:val="none"/>
          <w:lang w:eastAsia="zh-CN"/>
        </w:rPr>
        <w:t>（</w:t>
      </w:r>
      <w:r>
        <w:rPr>
          <w:rFonts w:hint="eastAsia" w:ascii="宋体" w:hAnsi="宋体" w:eastAsia="宋体" w:cs="宋体"/>
          <w:b w:val="0"/>
          <w:bCs w:val="0"/>
          <w:color w:val="auto"/>
          <w:spacing w:val="2"/>
          <w:sz w:val="24"/>
          <w:highlight w:val="none"/>
        </w:rPr>
        <w:t>提供营业执照复印件并加盖公章</w:t>
      </w:r>
      <w:r>
        <w:rPr>
          <w:rFonts w:hint="eastAsia" w:ascii="宋体" w:hAnsi="宋体" w:cs="宋体"/>
          <w:b w:val="0"/>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分支机构还应当提供有效的授权书</w:t>
      </w:r>
      <w:r>
        <w:rPr>
          <w:rFonts w:hint="eastAsia" w:ascii="宋体" w:hAnsi="宋体" w:cs="宋体"/>
          <w:b w:val="0"/>
          <w:bCs w:val="0"/>
          <w:color w:val="auto"/>
          <w:spacing w:val="2"/>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lang w:eastAsia="zh"/>
        </w:rPr>
      </w:pPr>
      <w:r>
        <w:rPr>
          <w:rFonts w:hint="eastAsia" w:ascii="宋体" w:hAnsi="宋体" w:eastAsia="宋体" w:cs="宋体"/>
          <w:bCs/>
          <w:color w:val="auto"/>
          <w:sz w:val="24"/>
          <w:highlight w:val="none"/>
        </w:rPr>
        <w:t>2.存在关联关系的不同</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，不得同时参与</w:t>
      </w:r>
      <w:r>
        <w:rPr>
          <w:rFonts w:hint="eastAsia" w:ascii="宋体" w:hAnsi="宋体" w:cs="宋体"/>
          <w:bCs/>
          <w:color w:val="auto"/>
          <w:sz w:val="24"/>
          <w:highlight w:val="none"/>
          <w:lang w:val="en-US" w:eastAsia="zh-CN"/>
        </w:rPr>
        <w:t>同一项目</w:t>
      </w:r>
      <w:r>
        <w:rPr>
          <w:rFonts w:hint="eastAsia" w:ascii="宋体" w:hAnsi="宋体" w:eastAsia="宋体" w:cs="宋体"/>
          <w:bCs/>
          <w:color w:val="auto"/>
          <w:sz w:val="24"/>
          <w:highlight w:val="none"/>
        </w:rPr>
        <w:t>。关联关系</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包含以下情况：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（1）</w:t>
      </w:r>
      <w:r>
        <w:rPr>
          <w:rFonts w:hint="eastAsia" w:ascii="宋体" w:hAnsi="宋体" w:eastAsia="宋体" w:cs="宋体"/>
          <w:bCs/>
          <w:color w:val="auto"/>
          <w:sz w:val="24"/>
          <w:highlight w:val="none"/>
        </w:rPr>
        <w:t>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负责人为同一人的其他</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（2）</w:t>
      </w:r>
      <w:r>
        <w:rPr>
          <w:rFonts w:hint="eastAsia" w:ascii="宋体" w:hAnsi="宋体" w:eastAsia="宋体" w:cs="宋体"/>
          <w:bCs/>
          <w:color w:val="auto"/>
          <w:sz w:val="24"/>
          <w:highlight w:val="none"/>
        </w:rPr>
        <w:t>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存在直接控股、管理关系的其他</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应向</w:t>
      </w:r>
      <w:r>
        <w:rPr>
          <w:rFonts w:hint="eastAsia" w:ascii="宋体" w:hAnsi="宋体" w:cs="宋体"/>
          <w:bCs/>
          <w:color w:val="auto"/>
          <w:sz w:val="24"/>
          <w:highlight w:val="none"/>
          <w:lang w:eastAsia="zh-CN"/>
        </w:rPr>
        <w:t>征集人</w:t>
      </w:r>
      <w:r>
        <w:rPr>
          <w:rFonts w:hint="eastAsia" w:ascii="宋体" w:hAnsi="宋体" w:eastAsia="宋体" w:cs="宋体"/>
          <w:bCs/>
          <w:color w:val="auto"/>
          <w:sz w:val="24"/>
          <w:highlight w:val="none"/>
        </w:rPr>
        <w:t>如实披露与本</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存在关联关系的其他</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征集人</w:t>
      </w:r>
      <w:r>
        <w:rPr>
          <w:rFonts w:hint="eastAsia" w:ascii="宋体" w:hAnsi="宋体" w:eastAsia="宋体" w:cs="宋体"/>
          <w:bCs/>
          <w:color w:val="auto"/>
          <w:sz w:val="24"/>
          <w:highlight w:val="none"/>
        </w:rPr>
        <w:t>有权取消关联关系</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参与本项目的资格。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3.</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应具有良好的银行资信和商业信誉，</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不得存在下列情形之一</w:t>
      </w:r>
      <w:r>
        <w:rPr>
          <w:rFonts w:hint="eastAsia" w:ascii="宋体" w:hAnsi="宋体" w:cs="宋体"/>
          <w:bCs/>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pacing w:val="2"/>
          <w:sz w:val="24"/>
          <w:highlight w:val="none"/>
        </w:rPr>
      </w:pPr>
      <w:r>
        <w:rPr>
          <w:rFonts w:hint="eastAsia" w:ascii="宋体" w:hAnsi="宋体" w:cs="宋体"/>
          <w:bCs/>
          <w:color w:val="auto"/>
          <w:sz w:val="24"/>
          <w:highlight w:val="none"/>
          <w:lang w:eastAsia="zh-CN"/>
        </w:rPr>
        <w:t>（1）</w:t>
      </w:r>
      <w:r>
        <w:rPr>
          <w:rFonts w:hint="eastAsia" w:ascii="宋体" w:hAnsi="宋体" w:cs="宋体"/>
          <w:bCs/>
          <w:color w:val="auto"/>
          <w:sz w:val="24"/>
          <w:highlight w:val="none"/>
          <w:lang w:val="en-US" w:eastAsia="zh-CN"/>
        </w:rPr>
        <w:t>近五年内</w:t>
      </w:r>
      <w:r>
        <w:rPr>
          <w:rFonts w:hint="eastAsia" w:ascii="宋体" w:hAnsi="宋体" w:cs="宋体"/>
          <w:bCs/>
          <w:color w:val="auto"/>
          <w:spacing w:val="2"/>
          <w:sz w:val="24"/>
          <w:highlight w:val="none"/>
          <w:lang w:eastAsia="zh-CN"/>
        </w:rPr>
        <w:t>供应商</w:t>
      </w:r>
      <w:r>
        <w:rPr>
          <w:rFonts w:hint="eastAsia" w:ascii="宋体" w:hAnsi="宋体" w:eastAsia="宋体" w:cs="宋体"/>
          <w:bCs/>
          <w:color w:val="auto"/>
          <w:spacing w:val="2"/>
          <w:sz w:val="24"/>
          <w:highlight w:val="none"/>
        </w:rPr>
        <w:t>被责令停业停产或破产状态的；</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bCs/>
          <w:color w:val="auto"/>
          <w:spacing w:val="2"/>
          <w:sz w:val="24"/>
          <w:highlight w:val="none"/>
        </w:rPr>
      </w:pPr>
      <w:r>
        <w:rPr>
          <w:rFonts w:hint="eastAsia" w:ascii="宋体" w:hAnsi="宋体" w:cs="宋体"/>
          <w:bCs/>
          <w:color w:val="auto"/>
          <w:spacing w:val="2"/>
          <w:sz w:val="24"/>
          <w:highlight w:val="none"/>
          <w:lang w:eastAsia="zh-CN"/>
        </w:rPr>
        <w:t>（2）</w:t>
      </w:r>
      <w:r>
        <w:rPr>
          <w:rFonts w:hint="eastAsia" w:ascii="宋体" w:hAnsi="宋体" w:cs="宋体"/>
          <w:bCs/>
          <w:color w:val="auto"/>
          <w:spacing w:val="2"/>
          <w:sz w:val="24"/>
          <w:highlight w:val="none"/>
          <w:lang w:val="en-US" w:eastAsia="zh-CN"/>
        </w:rPr>
        <w:t>近五年内</w:t>
      </w:r>
      <w:r>
        <w:rPr>
          <w:rFonts w:hint="eastAsia" w:ascii="宋体" w:hAnsi="宋体" w:cs="宋体"/>
          <w:bCs/>
          <w:color w:val="auto"/>
          <w:spacing w:val="2"/>
          <w:sz w:val="24"/>
          <w:highlight w:val="none"/>
          <w:lang w:eastAsia="zh-CN"/>
        </w:rPr>
        <w:t>供应商</w:t>
      </w:r>
      <w:r>
        <w:rPr>
          <w:rFonts w:hint="eastAsia" w:ascii="宋体" w:hAnsi="宋体" w:eastAsia="宋体" w:cs="宋体"/>
          <w:bCs/>
          <w:color w:val="auto"/>
          <w:spacing w:val="2"/>
          <w:sz w:val="24"/>
          <w:highlight w:val="none"/>
        </w:rPr>
        <w:t>财产被重组、接管、查封、扣押或冻结的；</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bCs/>
          <w:color w:val="auto"/>
          <w:spacing w:val="2"/>
          <w:sz w:val="24"/>
          <w:highlight w:val="none"/>
        </w:rPr>
      </w:pPr>
      <w:r>
        <w:rPr>
          <w:rFonts w:hint="eastAsia" w:ascii="宋体" w:hAnsi="宋体" w:cs="宋体"/>
          <w:bCs/>
          <w:color w:val="auto"/>
          <w:spacing w:val="2"/>
          <w:sz w:val="24"/>
          <w:highlight w:val="none"/>
          <w:lang w:eastAsia="zh-CN"/>
        </w:rPr>
        <w:t>（3）供应商</w:t>
      </w:r>
      <w:r>
        <w:rPr>
          <w:rFonts w:hint="eastAsia" w:ascii="宋体" w:hAnsi="宋体" w:eastAsia="宋体" w:cs="宋体"/>
          <w:bCs/>
          <w:color w:val="auto"/>
          <w:spacing w:val="2"/>
          <w:sz w:val="24"/>
          <w:highlight w:val="none"/>
        </w:rPr>
        <w:t>被列入</w:t>
      </w:r>
      <w:r>
        <w:rPr>
          <w:rFonts w:hint="eastAsia" w:ascii="宋体" w:hAnsi="宋体" w:cs="宋体"/>
          <w:bCs/>
          <w:color w:val="auto"/>
          <w:spacing w:val="2"/>
          <w:sz w:val="24"/>
          <w:highlight w:val="none"/>
          <w:lang w:eastAsia="zh-CN"/>
        </w:rPr>
        <w:t>征集人</w:t>
      </w:r>
      <w:r>
        <w:rPr>
          <w:rFonts w:hint="eastAsia" w:ascii="宋体" w:hAnsi="宋体" w:eastAsia="宋体" w:cs="宋体"/>
          <w:bCs/>
          <w:color w:val="auto"/>
          <w:spacing w:val="2"/>
          <w:sz w:val="24"/>
          <w:highlight w:val="none"/>
        </w:rPr>
        <w:t>供应商管理黑名单，其响应的产品或服务在黑名单规定的品目、地域和时间等相关禁入措施范围内的；</w:t>
      </w:r>
    </w:p>
    <w:p>
      <w:pPr>
        <w:pStyle w:val="99"/>
        <w:keepNext w:val="0"/>
        <w:keepLines w:val="0"/>
        <w:pageBreakBefore w:val="0"/>
        <w:widowControl w:val="0"/>
        <w:numPr>
          <w:ilvl w:val="0"/>
          <w:numId w:val="0"/>
        </w:numPr>
        <w:kinsoku/>
        <w:wordWrap/>
        <w:overflowPunct/>
        <w:topLinePunct w:val="0"/>
        <w:autoSpaceDE/>
        <w:autoSpaceDN/>
        <w:bidi w:val="0"/>
        <w:adjustRightInd w:val="0"/>
        <w:snapToGrid/>
        <w:spacing w:line="400" w:lineRule="exact"/>
        <w:ind w:firstLine="480" w:firstLineChars="200"/>
        <w:textAlignment w:val="auto"/>
        <w:rPr>
          <w:rFonts w:hint="eastAsia" w:ascii="宋体" w:hAnsi="宋体" w:cs="宋体"/>
          <w:bCs/>
          <w:color w:val="auto"/>
          <w:kern w:val="0"/>
          <w:sz w:val="24"/>
          <w:szCs w:val="24"/>
          <w:highlight w:val="none"/>
          <w:lang w:val="en-US" w:eastAsia="zh-CN"/>
        </w:rPr>
      </w:pPr>
      <w:r>
        <w:rPr>
          <w:rFonts w:hint="default" w:ascii="宋体" w:hAnsi="宋体" w:cs="宋体"/>
          <w:bCs/>
          <w:color w:val="auto"/>
          <w:kern w:val="0"/>
          <w:sz w:val="24"/>
          <w:szCs w:val="24"/>
          <w:highlight w:val="none"/>
          <w:lang w:val="en-US" w:eastAsia="zh-CN"/>
        </w:rPr>
        <w:t>（4）</w:t>
      </w:r>
      <w:r>
        <w:rPr>
          <w:rFonts w:hint="eastAsia" w:ascii="宋体" w:hAnsi="宋体" w:cs="宋体"/>
          <w:bCs/>
          <w:color w:val="auto"/>
          <w:kern w:val="0"/>
          <w:sz w:val="24"/>
          <w:szCs w:val="24"/>
          <w:highlight w:val="none"/>
          <w:lang w:val="en-US" w:eastAsia="zh-CN"/>
        </w:rPr>
        <w:t>供应商</w:t>
      </w:r>
      <w:r>
        <w:rPr>
          <w:rFonts w:hint="default" w:ascii="宋体" w:hAnsi="宋体" w:cs="宋体"/>
          <w:bCs/>
          <w:color w:val="auto"/>
          <w:kern w:val="0"/>
          <w:sz w:val="24"/>
          <w:szCs w:val="24"/>
          <w:highlight w:val="none"/>
          <w:lang w:val="en-US" w:eastAsia="zh-CN"/>
        </w:rPr>
        <w:t>在经营活动中有重大违法记录，被</w:t>
      </w:r>
      <w:r>
        <w:rPr>
          <w:rFonts w:hint="eastAsia" w:ascii="宋体" w:hAnsi="宋体" w:cs="宋体"/>
          <w:bCs/>
          <w:color w:val="auto"/>
          <w:kern w:val="0"/>
          <w:sz w:val="24"/>
          <w:szCs w:val="24"/>
          <w:highlight w:val="none"/>
          <w:lang w:val="en-US" w:eastAsia="zh-CN"/>
        </w:rPr>
        <w:t>：</w:t>
      </w:r>
    </w:p>
    <w:p>
      <w:pPr>
        <w:numPr>
          <w:ilvl w:val="0"/>
          <w:numId w:val="0"/>
        </w:numPr>
        <w:spacing w:line="400" w:lineRule="exact"/>
        <w:ind w:firstLine="480" w:firstLineChars="200"/>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①“信用中国”（www.creditchina.gov.cn）列入失信被执行人名单</w:t>
      </w:r>
    </w:p>
    <w:p>
      <w:pPr>
        <w:numPr>
          <w:ilvl w:val="0"/>
          <w:numId w:val="0"/>
        </w:numPr>
        <w:spacing w:line="400" w:lineRule="exact"/>
        <w:ind w:firstLine="480" w:firstLineChars="200"/>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②“信用中国”（www.creditchina.gov.cn）列入企业经营异常名录</w:t>
      </w:r>
    </w:p>
    <w:p>
      <w:pPr>
        <w:numPr>
          <w:ilvl w:val="0"/>
          <w:numId w:val="0"/>
        </w:numPr>
        <w:spacing w:line="400" w:lineRule="exact"/>
        <w:ind w:firstLine="480" w:firstLineChars="200"/>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③“信用中国”（www.creditchina.gov.cn）列入重大税收违法案件当事人名单；</w:t>
      </w:r>
    </w:p>
    <w:p>
      <w:pPr>
        <w:spacing w:line="400" w:lineRule="exact"/>
        <w:ind w:firstLine="480" w:firstLineChars="200"/>
        <w:rPr>
          <w:rFonts w:hint="default"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④中国政府采购网（www.ccgp.gov.cn）被列入政府采购严重违法失信行为记录名单；</w:t>
      </w:r>
    </w:p>
    <w:p>
      <w:pPr>
        <w:pStyle w:val="55"/>
        <w:spacing w:line="400" w:lineRule="exact"/>
        <w:ind w:firstLine="480" w:firstLineChars="200"/>
        <w:rPr>
          <w:rFonts w:hint="eastAsia" w:ascii="宋体" w:hAnsi="宋体" w:eastAsia="宋体" w:cs="宋体"/>
          <w:bCs/>
          <w:color w:val="auto"/>
          <w:spacing w:val="2"/>
          <w:sz w:val="24"/>
          <w:highlight w:val="none"/>
          <w:lang w:eastAsia="zh-CN"/>
        </w:rPr>
      </w:pPr>
      <w:r>
        <w:rPr>
          <w:rFonts w:hint="eastAsia" w:ascii="宋体" w:hAnsi="宋体" w:eastAsia="宋体" w:cs="宋体"/>
          <w:bCs/>
          <w:color w:val="auto"/>
          <w:kern w:val="0"/>
          <w:sz w:val="24"/>
          <w:szCs w:val="24"/>
          <w:highlight w:val="none"/>
          <w:lang w:val="en-US" w:eastAsia="zh-CN" w:bidi="ar-SA"/>
        </w:rPr>
        <w:t>⑤国家企业信用信息公示系统（www.gsxt.gov.cn）被列入严重违法失信企业名单</w:t>
      </w:r>
      <w:r>
        <w:rPr>
          <w:rFonts w:hint="default" w:ascii="宋体" w:hAnsi="宋体" w:cs="宋体"/>
          <w:bCs/>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bCs/>
          <w:color w:val="auto"/>
          <w:spacing w:val="2"/>
          <w:sz w:val="24"/>
          <w:highlight w:val="none"/>
        </w:rPr>
      </w:pPr>
      <w:r>
        <w:rPr>
          <w:rFonts w:hint="eastAsia" w:ascii="宋体" w:hAnsi="宋体" w:cs="宋体"/>
          <w:bCs/>
          <w:color w:val="auto"/>
          <w:spacing w:val="2"/>
          <w:sz w:val="24"/>
          <w:highlight w:val="none"/>
          <w:lang w:eastAsia="zh-CN"/>
        </w:rPr>
        <w:t>（5）供应商</w:t>
      </w:r>
      <w:r>
        <w:rPr>
          <w:rFonts w:hint="eastAsia" w:ascii="宋体" w:hAnsi="宋体" w:eastAsia="宋体" w:cs="宋体"/>
          <w:bCs/>
          <w:color w:val="auto"/>
          <w:spacing w:val="2"/>
          <w:sz w:val="24"/>
          <w:highlight w:val="none"/>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w:t>
      </w:r>
      <w:r>
        <w:rPr>
          <w:rFonts w:hint="eastAsia" w:ascii="宋体" w:hAnsi="宋体" w:eastAsia="宋体" w:cs="宋体"/>
          <w:bCs/>
          <w:color w:val="auto"/>
          <w:spacing w:val="2"/>
          <w:sz w:val="24"/>
          <w:highlight w:val="none"/>
        </w:rPr>
        <w:t>在既往同类别合同履约过程中存在重大纠纷或问题，已进入仲裁或司法程序，未妥善解决的；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color w:val="auto"/>
          <w:sz w:val="24"/>
          <w:highlight w:val="none"/>
        </w:rPr>
      </w:pP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应保证其参与提供的产品和服务，不存在任何已知的不合法的情形，也不存在任何已知的与第三方专利权、著作权、商标权或工业设计权等相关的任何争议。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rPr>
        <w:t>.本项目不允许分包、转包，不接受联合体</w:t>
      </w:r>
      <w:r>
        <w:rPr>
          <w:rFonts w:hint="eastAsia" w:ascii="宋体" w:hAnsi="宋体" w:cs="宋体"/>
          <w:bCs/>
          <w:color w:val="auto"/>
          <w:sz w:val="24"/>
          <w:highlight w:val="none"/>
          <w:lang w:val="en-US" w:eastAsia="zh-CN"/>
        </w:rPr>
        <w:t>响应</w:t>
      </w:r>
      <w:r>
        <w:rPr>
          <w:rFonts w:hint="eastAsia" w:ascii="宋体" w:hAnsi="宋体" w:eastAsia="宋体" w:cs="宋体"/>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Cs/>
          <w:color w:val="auto"/>
          <w:sz w:val="24"/>
          <w:highlight w:val="none"/>
        </w:rPr>
      </w:pPr>
      <w:r>
        <w:rPr>
          <w:rFonts w:hint="eastAsia" w:ascii="宋体" w:hAnsi="宋体" w:cs="宋体"/>
          <w:b/>
          <w:bCs w:val="0"/>
          <w:color w:val="auto"/>
          <w:sz w:val="24"/>
          <w:highlight w:val="none"/>
          <w:lang w:val="en-US" w:eastAsia="zh-CN"/>
        </w:rPr>
        <w:t>注：资格要求第2款至第5款、须</w:t>
      </w:r>
      <w:r>
        <w:rPr>
          <w:rFonts w:hint="eastAsia" w:ascii="宋体" w:hAnsi="宋体" w:eastAsia="宋体" w:cs="宋体"/>
          <w:b/>
          <w:bCs w:val="0"/>
          <w:color w:val="auto"/>
          <w:sz w:val="24"/>
          <w:highlight w:val="none"/>
        </w:rPr>
        <w:t>提供承诺函并加盖公章</w:t>
      </w:r>
      <w:r>
        <w:rPr>
          <w:rFonts w:hint="eastAsia" w:ascii="宋体" w:hAnsi="宋体" w:cs="宋体"/>
          <w:b/>
          <w:bCs w:val="0"/>
          <w:color w:val="auto"/>
          <w:sz w:val="24"/>
          <w:highlight w:val="none"/>
          <w:lang w:eastAsia="zh"/>
        </w:rPr>
        <w:t>（承诺函格式详见</w:t>
      </w:r>
      <w:r>
        <w:rPr>
          <w:rFonts w:hint="eastAsia" w:ascii="宋体" w:hAnsi="宋体" w:cs="宋体"/>
          <w:b/>
          <w:bCs w:val="0"/>
          <w:color w:val="auto"/>
          <w:sz w:val="24"/>
          <w:highlight w:val="none"/>
          <w:lang w:val="en-US" w:eastAsia="zh-CN"/>
        </w:rPr>
        <w:t>附件报名文件模板</w:t>
      </w:r>
      <w:r>
        <w:rPr>
          <w:rFonts w:hint="eastAsia" w:ascii="宋体" w:hAnsi="宋体" w:cs="宋体"/>
          <w:b/>
          <w:bCs w:val="0"/>
          <w:color w:val="auto"/>
          <w:sz w:val="24"/>
          <w:highlight w:val="none"/>
          <w:lang w:eastAsia="zh"/>
        </w:rPr>
        <w:t>）</w:t>
      </w: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第3款第四条同时须提供显示查询结果的网站截图并加盖公章</w:t>
      </w:r>
      <w:r>
        <w:rPr>
          <w:rFonts w:hint="eastAsia" w:ascii="宋体" w:hAnsi="宋体" w:cs="宋体"/>
          <w:b/>
          <w:bCs w:val="0"/>
          <w:color w:val="auto"/>
          <w:sz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自响应文件提交截止时间前3个月内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度或2025年度</w:t>
      </w:r>
      <w:r>
        <w:rPr>
          <w:rFonts w:hint="eastAsia" w:ascii="宋体" w:hAnsi="宋体" w:eastAsia="宋体" w:cs="宋体"/>
          <w:bCs/>
          <w:color w:val="auto"/>
          <w:sz w:val="24"/>
          <w:highlight w:val="none"/>
        </w:rPr>
        <w:t>的财务报表（包括但不限于利润表、资产负债表、现金流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资信证明或财务</w:t>
      </w:r>
      <w:r>
        <w:rPr>
          <w:rFonts w:hint="eastAsia" w:ascii="宋体" w:hAnsi="宋体" w:eastAsia="宋体" w:cs="宋体"/>
          <w:b w:val="0"/>
          <w:bCs w:val="0"/>
          <w:color w:val="auto"/>
          <w:spacing w:val="2"/>
          <w:sz w:val="24"/>
          <w:highlight w:val="none"/>
        </w:rPr>
        <w:t>报告并加盖公章</w:t>
      </w:r>
      <w:r>
        <w:rPr>
          <w:rFonts w:hint="eastAsia" w:ascii="宋体" w:hAnsi="宋体" w:cs="宋体"/>
          <w:b w:val="0"/>
          <w:bCs w:val="0"/>
          <w:color w:val="auto"/>
          <w:spacing w:val="2"/>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（二）特别要求</w:t>
      </w:r>
    </w:p>
    <w:p>
      <w:pPr>
        <w:keepNext w:val="0"/>
        <w:keepLines w:val="0"/>
        <w:widowControl w:val="0"/>
        <w:spacing w:line="360" w:lineRule="auto"/>
        <w:ind w:firstLine="480" w:firstLineChars="200"/>
        <w:rPr>
          <w:rFonts w:hint="eastAsia" w:ascii="宋体" w:hAnsi="宋体" w:eastAsia="宋体" w:cs="宋体"/>
          <w:bCs/>
          <w:i w:val="0"/>
          <w:iCs w:val="0"/>
          <w:caps w:val="0"/>
          <w:color w:val="auto"/>
          <w:spacing w:val="0"/>
          <w:sz w:val="24"/>
          <w:szCs w:val="24"/>
          <w:highlight w:val="none"/>
          <w:shd w:val="clear"/>
        </w:rPr>
      </w:pPr>
      <w:r>
        <w:rPr>
          <w:rFonts w:hint="eastAsia" w:ascii="宋体" w:hAnsi="宋体" w:cs="宋体"/>
          <w:b w:val="0"/>
          <w:bCs/>
          <w:color w:val="auto"/>
          <w:spacing w:val="0"/>
          <w:sz w:val="24"/>
          <w:highlight w:val="none"/>
          <w:lang w:val="en-US" w:eastAsia="zh-CN"/>
        </w:rPr>
        <w:t>1</w:t>
      </w:r>
      <w:r>
        <w:rPr>
          <w:rFonts w:hint="eastAsia" w:ascii="宋体" w:hAnsi="宋体" w:eastAsia="宋体" w:cs="宋体"/>
          <w:bCs/>
          <w:i w:val="0"/>
          <w:iCs w:val="0"/>
          <w:caps w:val="0"/>
          <w:color w:val="auto"/>
          <w:spacing w:val="0"/>
          <w:sz w:val="24"/>
          <w:szCs w:val="24"/>
          <w:highlight w:val="none"/>
          <w:shd w:val="clear"/>
        </w:rPr>
        <w:t>.供应商应具有自2023年1月1日以来至少1个所报名</w:t>
      </w:r>
      <w:r>
        <w:rPr>
          <w:rFonts w:hint="eastAsia" w:ascii="宋体" w:hAnsi="宋体" w:cs="宋体"/>
          <w:bCs/>
          <w:i w:val="0"/>
          <w:iCs w:val="0"/>
          <w:caps w:val="0"/>
          <w:color w:val="auto"/>
          <w:spacing w:val="0"/>
          <w:sz w:val="24"/>
          <w:szCs w:val="24"/>
          <w:highlight w:val="none"/>
          <w:shd w:val="clear"/>
          <w:lang w:val="en-US" w:eastAsia="zh-CN"/>
        </w:rPr>
        <w:t>项目对应数据</w:t>
      </w:r>
      <w:r>
        <w:rPr>
          <w:rFonts w:hint="eastAsia" w:ascii="宋体" w:hAnsi="宋体" w:eastAsia="宋体" w:cs="宋体"/>
          <w:bCs/>
          <w:i w:val="0"/>
          <w:iCs w:val="0"/>
          <w:caps w:val="0"/>
          <w:color w:val="auto"/>
          <w:spacing w:val="0"/>
          <w:sz w:val="24"/>
          <w:szCs w:val="24"/>
          <w:highlight w:val="none"/>
          <w:shd w:val="clear"/>
        </w:rPr>
        <w:t>与国有商业银行、股份制银行、城市商业银行省级及以上分行或其他商业银行总行签订的同类项目采购或入围选型案例。（注：①合同案例须提供案例合同复印件并加盖公章；②以合同签订时间为准；③合同需包含合同内容、时间、签字盖章等关键页内容；④入围选型案例可提供入围通知书等相关银行提供的证明材料）</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eastAsia="宋体" w:cs="宋体"/>
          <w:b/>
          <w:bCs/>
          <w:color w:val="auto"/>
          <w:spacing w:val="2"/>
          <w:sz w:val="24"/>
          <w:highlight w:val="none"/>
        </w:rPr>
      </w:pPr>
      <w:bookmarkStart w:id="50" w:name="_Toc29879"/>
      <w:bookmarkStart w:id="51" w:name="_Toc24284"/>
      <w:bookmarkStart w:id="52" w:name="_Toc12485"/>
      <w:bookmarkStart w:id="53" w:name="_Toc30555"/>
      <w:bookmarkStart w:id="54" w:name="_Toc16346"/>
      <w:bookmarkStart w:id="55" w:name="_Toc4771"/>
      <w:bookmarkStart w:id="56" w:name="_Toc23313"/>
      <w:bookmarkStart w:id="57" w:name="_Toc17969"/>
      <w:bookmarkStart w:id="58" w:name="_Toc6271"/>
      <w:bookmarkStart w:id="59" w:name="_Toc1489"/>
      <w:bookmarkStart w:id="60" w:name="_Toc23374"/>
      <w:bookmarkStart w:id="61" w:name="_Toc8667"/>
      <w:r>
        <w:rPr>
          <w:rFonts w:hint="eastAsia" w:ascii="宋体" w:hAnsi="宋体" w:eastAsia="宋体" w:cs="宋体"/>
          <w:b/>
          <w:bCs/>
          <w:color w:val="auto"/>
          <w:spacing w:val="2"/>
          <w:sz w:val="24"/>
          <w:highlight w:val="none"/>
        </w:rPr>
        <w:t>三、</w:t>
      </w:r>
      <w:bookmarkEnd w:id="50"/>
      <w:bookmarkEnd w:id="51"/>
      <w:r>
        <w:rPr>
          <w:rFonts w:hint="eastAsia" w:ascii="宋体" w:hAnsi="宋体" w:cs="宋体"/>
          <w:b/>
          <w:bCs/>
          <w:color w:val="auto"/>
          <w:spacing w:val="2"/>
          <w:sz w:val="24"/>
          <w:highlight w:val="none"/>
          <w:lang w:val="en-US" w:eastAsia="zh-CN"/>
        </w:rPr>
        <w:t>报名方式</w:t>
      </w:r>
      <w:bookmarkEnd w:id="52"/>
      <w:bookmarkEnd w:id="53"/>
      <w:bookmarkEnd w:id="54"/>
      <w:bookmarkEnd w:id="55"/>
      <w:bookmarkEnd w:id="56"/>
      <w:bookmarkEnd w:id="57"/>
      <w:bookmarkEnd w:id="58"/>
      <w:bookmarkEnd w:id="59"/>
      <w:bookmarkEnd w:id="60"/>
      <w:bookmarkEnd w:id="61"/>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凡有意参加</w:t>
      </w:r>
      <w:r>
        <w:rPr>
          <w:rFonts w:hint="eastAsia" w:ascii="宋体" w:hAnsi="宋体" w:cs="宋体"/>
          <w:color w:val="auto"/>
          <w:spacing w:val="2"/>
          <w:sz w:val="24"/>
          <w:highlight w:val="none"/>
          <w:lang w:eastAsia="zh-CN"/>
        </w:rPr>
        <w:t>的供应商</w:t>
      </w:r>
      <w:r>
        <w:rPr>
          <w:rFonts w:hint="eastAsia" w:ascii="宋体" w:hAnsi="宋体" w:eastAsia="宋体" w:cs="宋体"/>
          <w:color w:val="auto"/>
          <w:spacing w:val="2"/>
          <w:sz w:val="24"/>
          <w:highlight w:val="none"/>
        </w:rPr>
        <w:t>，请于20</w:t>
      </w:r>
      <w:r>
        <w:rPr>
          <w:rFonts w:hint="eastAsia" w:ascii="宋体" w:hAnsi="宋体" w:cs="宋体"/>
          <w:color w:val="auto"/>
          <w:spacing w:val="2"/>
          <w:sz w:val="24"/>
          <w:highlight w:val="none"/>
          <w:lang w:val="en-US" w:eastAsia="zh-CN"/>
        </w:rPr>
        <w:t>26</w:t>
      </w:r>
      <w:r>
        <w:rPr>
          <w:rFonts w:hint="eastAsia" w:ascii="宋体" w:hAnsi="宋体" w:eastAsia="宋体" w:cs="宋体"/>
          <w:color w:val="auto"/>
          <w:spacing w:val="2"/>
          <w:sz w:val="24"/>
          <w:highlight w:val="none"/>
        </w:rPr>
        <w:t>年</w:t>
      </w:r>
      <w:r>
        <w:rPr>
          <w:rFonts w:hint="eastAsia" w:ascii="宋体" w:hAnsi="宋体" w:cs="宋体"/>
          <w:color w:val="auto"/>
          <w:spacing w:val="2"/>
          <w:sz w:val="24"/>
          <w:highlight w:val="none"/>
          <w:lang w:val="en-US" w:eastAsia="zh-CN"/>
        </w:rPr>
        <w:t>7</w:t>
      </w:r>
      <w:r>
        <w:rPr>
          <w:rFonts w:hint="eastAsia" w:ascii="宋体" w:hAnsi="宋体" w:eastAsia="宋体" w:cs="宋体"/>
          <w:color w:val="auto"/>
          <w:spacing w:val="2"/>
          <w:sz w:val="24"/>
          <w:highlight w:val="none"/>
        </w:rPr>
        <w:t>月</w:t>
      </w:r>
      <w:r>
        <w:rPr>
          <w:rFonts w:hint="eastAsia" w:ascii="宋体" w:hAnsi="宋体" w:cs="宋体"/>
          <w:color w:val="auto"/>
          <w:spacing w:val="2"/>
          <w:sz w:val="24"/>
          <w:highlight w:val="none"/>
          <w:lang w:val="en-US" w:eastAsia="zh-CN"/>
        </w:rPr>
        <w:t>22</w:t>
      </w:r>
      <w:r>
        <w:rPr>
          <w:rFonts w:hint="eastAsia" w:ascii="宋体" w:hAnsi="宋体" w:eastAsia="宋体" w:cs="宋体"/>
          <w:color w:val="auto"/>
          <w:spacing w:val="2"/>
          <w:sz w:val="24"/>
          <w:highlight w:val="none"/>
        </w:rPr>
        <w:t>日</w:t>
      </w:r>
      <w:r>
        <w:rPr>
          <w:rFonts w:hint="eastAsia" w:ascii="宋体" w:hAnsi="宋体" w:cs="宋体"/>
          <w:color w:val="auto"/>
          <w:spacing w:val="2"/>
          <w:sz w:val="24"/>
          <w:highlight w:val="none"/>
          <w:lang w:val="en-US" w:eastAsia="zh-CN"/>
        </w:rPr>
        <w:t>9</w:t>
      </w:r>
      <w:r>
        <w:rPr>
          <w:rFonts w:hint="eastAsia" w:ascii="宋体" w:hAnsi="宋体" w:eastAsia="宋体" w:cs="宋体"/>
          <w:color w:val="auto"/>
          <w:spacing w:val="2"/>
          <w:sz w:val="24"/>
          <w:highlight w:val="none"/>
        </w:rPr>
        <w:t>:00至20</w:t>
      </w:r>
      <w:r>
        <w:rPr>
          <w:rFonts w:hint="eastAsia" w:ascii="宋体" w:hAnsi="宋体" w:cs="宋体"/>
          <w:color w:val="auto"/>
          <w:spacing w:val="2"/>
          <w:sz w:val="24"/>
          <w:highlight w:val="none"/>
          <w:lang w:val="en-US" w:eastAsia="zh-CN"/>
        </w:rPr>
        <w:t>26</w:t>
      </w:r>
      <w:r>
        <w:rPr>
          <w:rFonts w:hint="eastAsia" w:ascii="宋体" w:hAnsi="宋体" w:eastAsia="宋体" w:cs="宋体"/>
          <w:color w:val="auto"/>
          <w:spacing w:val="2"/>
          <w:sz w:val="24"/>
          <w:highlight w:val="none"/>
        </w:rPr>
        <w:t>年</w:t>
      </w:r>
      <w:r>
        <w:rPr>
          <w:rFonts w:hint="eastAsia" w:ascii="宋体" w:hAnsi="宋体" w:cs="宋体"/>
          <w:color w:val="auto"/>
          <w:spacing w:val="2"/>
          <w:sz w:val="24"/>
          <w:highlight w:val="none"/>
          <w:lang w:val="en-US" w:eastAsia="zh-CN"/>
        </w:rPr>
        <w:t>7</w:t>
      </w:r>
      <w:r>
        <w:rPr>
          <w:rFonts w:hint="eastAsia" w:ascii="宋体" w:hAnsi="宋体" w:eastAsia="宋体" w:cs="宋体"/>
          <w:color w:val="auto"/>
          <w:spacing w:val="2"/>
          <w:sz w:val="24"/>
          <w:highlight w:val="none"/>
        </w:rPr>
        <w:t>月</w:t>
      </w:r>
      <w:r>
        <w:rPr>
          <w:rFonts w:hint="eastAsia" w:ascii="宋体" w:hAnsi="宋体" w:cs="宋体"/>
          <w:color w:val="auto"/>
          <w:spacing w:val="2"/>
          <w:sz w:val="24"/>
          <w:highlight w:val="none"/>
          <w:lang w:val="en-US" w:eastAsia="zh-CN"/>
        </w:rPr>
        <w:t>29</w:t>
      </w:r>
      <w:r>
        <w:rPr>
          <w:rFonts w:hint="eastAsia" w:ascii="宋体" w:hAnsi="宋体" w:eastAsia="宋体" w:cs="宋体"/>
          <w:color w:val="auto"/>
          <w:spacing w:val="2"/>
          <w:sz w:val="24"/>
          <w:highlight w:val="none"/>
        </w:rPr>
        <w:t>日17:00</w:t>
      </w:r>
      <w:r>
        <w:rPr>
          <w:rFonts w:hint="eastAsia" w:ascii="宋体" w:hAnsi="宋体" w:eastAsia="宋体" w:cs="宋体"/>
          <w:color w:val="auto"/>
          <w:spacing w:val="2"/>
          <w:sz w:val="24"/>
          <w:highlight w:val="none"/>
        </w:rPr>
        <w:fldChar w:fldCharType="begin"/>
      </w:r>
      <w:r>
        <w:rPr>
          <w:rFonts w:hint="eastAsia" w:ascii="宋体" w:hAnsi="宋体" w:eastAsia="宋体" w:cs="宋体"/>
          <w:color w:val="auto"/>
          <w:spacing w:val="2"/>
          <w:sz w:val="24"/>
          <w:highlight w:val="none"/>
        </w:rPr>
        <w:instrText xml:space="preserve"> HYPERLINK "mailto:(北京时间，下同)，发送电子邮件至jcb@jsnx.net，联系****获取电子招标文件。" </w:instrText>
      </w:r>
      <w:r>
        <w:rPr>
          <w:rFonts w:hint="eastAsia" w:ascii="宋体" w:hAnsi="宋体" w:eastAsia="宋体" w:cs="宋体"/>
          <w:color w:val="auto"/>
          <w:spacing w:val="2"/>
          <w:sz w:val="24"/>
          <w:highlight w:val="none"/>
        </w:rPr>
        <w:fldChar w:fldCharType="separate"/>
      </w:r>
      <w:r>
        <w:rPr>
          <w:rFonts w:hint="eastAsia" w:ascii="宋体" w:hAnsi="宋体" w:eastAsia="宋体" w:cs="宋体"/>
          <w:color w:val="auto"/>
          <w:spacing w:val="2"/>
          <w:sz w:val="24"/>
          <w:highlight w:val="none"/>
        </w:rPr>
        <w:t>（报名材料</w:t>
      </w:r>
      <w:r>
        <w:rPr>
          <w:rFonts w:hint="eastAsia" w:ascii="宋体" w:hAnsi="宋体" w:cs="宋体"/>
          <w:color w:val="auto"/>
          <w:spacing w:val="2"/>
          <w:sz w:val="24"/>
          <w:highlight w:val="none"/>
          <w:lang w:val="en-US" w:eastAsia="zh-CN"/>
        </w:rPr>
        <w:t>送达</w:t>
      </w:r>
      <w:r>
        <w:rPr>
          <w:rFonts w:hint="eastAsia" w:ascii="宋体" w:hAnsi="宋体" w:eastAsia="宋体" w:cs="宋体"/>
          <w:color w:val="auto"/>
          <w:spacing w:val="2"/>
          <w:sz w:val="24"/>
          <w:highlight w:val="none"/>
        </w:rPr>
        <w:t>或快递收件的截止</w:t>
      </w:r>
      <w:r>
        <w:rPr>
          <w:rFonts w:hint="eastAsia" w:ascii="宋体" w:hAnsi="宋体" w:cs="宋体"/>
          <w:color w:val="auto"/>
          <w:spacing w:val="2"/>
          <w:sz w:val="24"/>
          <w:highlight w:val="none"/>
          <w:lang w:val="en-US" w:eastAsia="zh-CN"/>
        </w:rPr>
        <w:t>时间</w:t>
      </w:r>
      <w:r>
        <w:rPr>
          <w:rFonts w:hint="eastAsia" w:ascii="宋体" w:hAnsi="宋体" w:eastAsia="宋体" w:cs="宋体"/>
          <w:color w:val="auto"/>
          <w:spacing w:val="2"/>
          <w:sz w:val="24"/>
          <w:highlight w:val="none"/>
        </w:rPr>
        <w:t>），</w:t>
      </w:r>
      <w:r>
        <w:rPr>
          <w:rFonts w:hint="eastAsia" w:ascii="宋体" w:hAnsi="宋体" w:cs="宋体"/>
          <w:color w:val="auto"/>
          <w:spacing w:val="2"/>
          <w:sz w:val="24"/>
          <w:highlight w:val="none"/>
          <w:lang w:val="en-US" w:eastAsia="zh-CN"/>
        </w:rPr>
        <w:t>按照附件报名文件格式将</w:t>
      </w:r>
      <w:r>
        <w:rPr>
          <w:rFonts w:hint="eastAsia" w:ascii="宋体" w:hAnsi="宋体" w:cs="宋体"/>
          <w:bCs/>
          <w:color w:val="auto"/>
          <w:spacing w:val="2"/>
          <w:sz w:val="24"/>
          <w:highlight w:val="none"/>
          <w:lang w:val="en-US" w:eastAsia="zh-CN"/>
        </w:rPr>
        <w:t>加盖公章的纸质报名文件</w:t>
      </w:r>
      <w:r>
        <w:rPr>
          <w:rFonts w:hint="eastAsia" w:ascii="宋体" w:hAnsi="宋体" w:cs="宋体"/>
          <w:bCs/>
          <w:color w:val="auto"/>
          <w:spacing w:val="2"/>
          <w:sz w:val="24"/>
          <w:highlight w:val="none"/>
          <w:lang w:eastAsia="zh"/>
        </w:rPr>
        <w:t>邮寄至</w:t>
      </w:r>
      <w:r>
        <w:rPr>
          <w:rFonts w:hint="eastAsia" w:ascii="宋体" w:hAnsi="宋体" w:cs="宋体"/>
          <w:bCs/>
          <w:color w:val="auto"/>
          <w:spacing w:val="2"/>
          <w:sz w:val="24"/>
          <w:highlight w:val="none"/>
          <w:lang w:eastAsia="zh-CN"/>
        </w:rPr>
        <w:t>（</w:t>
      </w:r>
      <w:r>
        <w:rPr>
          <w:rFonts w:hint="eastAsia" w:ascii="宋体" w:hAnsi="宋体" w:cs="宋体"/>
          <w:bCs/>
          <w:color w:val="auto"/>
          <w:spacing w:val="2"/>
          <w:sz w:val="24"/>
          <w:highlight w:val="none"/>
          <w:lang w:eastAsia="zh"/>
        </w:rPr>
        <w:t>或送至</w:t>
      </w:r>
      <w:r>
        <w:rPr>
          <w:rFonts w:hint="eastAsia" w:ascii="宋体" w:hAnsi="宋体" w:cs="宋体"/>
          <w:bCs/>
          <w:color w:val="auto"/>
          <w:spacing w:val="2"/>
          <w:sz w:val="24"/>
          <w:highlight w:val="none"/>
          <w:lang w:eastAsia="zh-CN"/>
        </w:rPr>
        <w:t>）</w:t>
      </w:r>
      <w:r>
        <w:rPr>
          <w:rFonts w:hint="eastAsia" w:ascii="宋体" w:hAnsi="宋体" w:cs="宋体"/>
          <w:bCs/>
          <w:color w:val="auto"/>
          <w:spacing w:val="2"/>
          <w:sz w:val="24"/>
          <w:highlight w:val="none"/>
          <w:lang w:val="en-US" w:eastAsia="zh-CN"/>
        </w:rPr>
        <w:t>征集人</w:t>
      </w:r>
      <w:r>
        <w:rPr>
          <w:rFonts w:hint="eastAsia" w:ascii="宋体" w:hAnsi="宋体" w:cs="宋体"/>
          <w:b/>
          <w:bCs w:val="0"/>
          <w:color w:val="auto"/>
          <w:spacing w:val="2"/>
          <w:sz w:val="24"/>
          <w:highlight w:val="none"/>
          <w:lang w:val="en-US" w:eastAsia="zh-CN"/>
        </w:rPr>
        <w:t>（</w:t>
      </w:r>
      <w:r>
        <w:rPr>
          <w:rFonts w:hint="eastAsia" w:ascii="宋体" w:hAnsi="宋体" w:cs="宋体"/>
          <w:b/>
          <w:bCs w:val="0"/>
          <w:color w:val="auto"/>
          <w:spacing w:val="2"/>
          <w:sz w:val="24"/>
          <w:highlight w:val="none"/>
          <w:lang w:eastAsia="zh"/>
        </w:rPr>
        <w:t>南京市建邺区江东中路395号</w:t>
      </w:r>
      <w:r>
        <w:rPr>
          <w:rFonts w:hint="eastAsia" w:ascii="宋体" w:hAnsi="宋体" w:eastAsia="宋体" w:cs="宋体"/>
          <w:b/>
          <w:bCs w:val="0"/>
          <w:color w:val="auto"/>
          <w:spacing w:val="2"/>
          <w:sz w:val="24"/>
          <w:highlight w:val="none"/>
          <w:lang w:val="en-US" w:eastAsia="zh-CN"/>
        </w:rPr>
        <w:t>，</w:t>
      </w:r>
      <w:r>
        <w:rPr>
          <w:rFonts w:hint="eastAsia" w:ascii="宋体" w:hAnsi="宋体" w:cs="宋体"/>
          <w:b/>
          <w:bCs w:val="0"/>
          <w:color w:val="auto"/>
          <w:spacing w:val="2"/>
          <w:sz w:val="24"/>
          <w:highlight w:val="none"/>
          <w:lang w:val="en-US" w:eastAsia="zh-CN"/>
        </w:rPr>
        <w:t>收件人及电话：卜老师，18112997158）</w:t>
      </w:r>
      <w:r>
        <w:rPr>
          <w:rFonts w:hint="eastAsia" w:ascii="宋体" w:hAnsi="宋体" w:cs="宋体"/>
          <w:bCs/>
          <w:color w:val="auto"/>
          <w:spacing w:val="2"/>
          <w:sz w:val="24"/>
          <w:highlight w:val="none"/>
          <w:lang w:val="en-US" w:eastAsia="zh-CN"/>
        </w:rPr>
        <w:t>，并将电子版</w:t>
      </w:r>
      <w:r>
        <w:rPr>
          <w:rFonts w:hint="eastAsia" w:ascii="宋体" w:hAnsi="宋体" w:eastAsia="宋体" w:cs="宋体"/>
          <w:color w:val="auto"/>
          <w:spacing w:val="2"/>
          <w:sz w:val="24"/>
          <w:highlight w:val="none"/>
          <w:lang w:val="en-US" w:eastAsia="zh-CN"/>
        </w:rPr>
        <w:t>发送邮件至jcb@jsnx.net</w:t>
      </w:r>
      <w:r>
        <w:rPr>
          <w:rFonts w:hint="eastAsia" w:ascii="宋体" w:hAnsi="宋体" w:cs="宋体"/>
          <w:b w:val="0"/>
          <w:bCs w:val="0"/>
          <w:color w:val="auto"/>
          <w:spacing w:val="2"/>
          <w:sz w:val="24"/>
          <w:highlight w:val="none"/>
          <w:lang w:eastAsia="zh-CN"/>
        </w:rPr>
        <w:t>（</w:t>
      </w:r>
      <w:r>
        <w:rPr>
          <w:rFonts w:hint="eastAsia" w:ascii="宋体" w:hAnsi="宋体" w:eastAsia="宋体" w:cs="宋体"/>
          <w:color w:val="auto"/>
          <w:spacing w:val="2"/>
          <w:sz w:val="24"/>
          <w:highlight w:val="none"/>
          <w:lang w:val="en-US" w:eastAsia="zh-CN"/>
        </w:rPr>
        <w:t>邮件标题：</w:t>
      </w:r>
      <w:r>
        <w:rPr>
          <w:rFonts w:hint="eastAsia" w:ascii="宋体" w:hAnsi="宋体" w:cs="宋体"/>
          <w:color w:val="auto"/>
          <w:spacing w:val="2"/>
          <w:sz w:val="24"/>
          <w:highlight w:val="none"/>
          <w:lang w:val="en-US" w:eastAsia="zh-CN"/>
        </w:rPr>
        <w:t>报名材料+</w:t>
      </w:r>
      <w:r>
        <w:rPr>
          <w:rFonts w:hint="eastAsia" w:ascii="宋体" w:hAnsi="宋体" w:cs="宋体"/>
          <w:b/>
          <w:bCs w:val="0"/>
          <w:color w:val="auto"/>
          <w:kern w:val="0"/>
          <w:sz w:val="28"/>
          <w:highlight w:val="none"/>
          <w:lang w:val="en-US" w:eastAsia="zh-CN"/>
        </w:rPr>
        <w:t>外部数据采购</w:t>
      </w:r>
      <w:r>
        <w:rPr>
          <w:rFonts w:hint="eastAsia" w:ascii="宋体" w:hAnsi="宋体" w:cs="宋体"/>
          <w:b/>
          <w:bCs w:val="0"/>
          <w:color w:val="auto"/>
          <w:spacing w:val="2"/>
          <w:sz w:val="24"/>
          <w:highlight w:val="none"/>
          <w:lang w:val="en-US" w:eastAsia="zh-CN"/>
        </w:rPr>
        <w:t>（项目**）</w:t>
      </w:r>
      <w:r>
        <w:rPr>
          <w:rFonts w:hint="eastAsia" w:ascii="宋体" w:hAnsi="宋体" w:eastAsia="宋体" w:cs="宋体"/>
          <w:color w:val="auto"/>
          <w:spacing w:val="2"/>
          <w:sz w:val="24"/>
          <w:highlight w:val="none"/>
          <w:lang w:val="en-US" w:eastAsia="zh-CN"/>
        </w:rPr>
        <w:t>+</w:t>
      </w:r>
      <w:r>
        <w:rPr>
          <w:rFonts w:hint="eastAsia" w:ascii="宋体" w:hAnsi="宋体" w:cs="宋体"/>
          <w:color w:val="auto"/>
          <w:spacing w:val="2"/>
          <w:sz w:val="24"/>
          <w:highlight w:val="none"/>
          <w:lang w:val="en-US" w:eastAsia="zh-CN"/>
        </w:rPr>
        <w:t>供应商全称</w:t>
      </w:r>
      <w:r>
        <w:rPr>
          <w:rFonts w:hint="eastAsia" w:ascii="宋体" w:hAnsi="宋体" w:eastAsia="宋体" w:cs="宋体"/>
          <w:color w:val="auto"/>
          <w:spacing w:val="2"/>
          <w:sz w:val="24"/>
          <w:highlight w:val="none"/>
          <w:lang w:val="en-US" w:eastAsia="zh-CN"/>
        </w:rPr>
        <w:t>+联系人+电话+电子邮箱</w:t>
      </w:r>
      <w:r>
        <w:rPr>
          <w:rFonts w:hint="eastAsia" w:ascii="宋体" w:hAnsi="宋体" w:cs="宋体"/>
          <w:color w:val="auto"/>
          <w:spacing w:val="2"/>
          <w:sz w:val="24"/>
          <w:highlight w:val="none"/>
          <w:lang w:val="en-US" w:eastAsia="zh-CN"/>
        </w:rPr>
        <w:t>；</w:t>
      </w:r>
      <w:r>
        <w:rPr>
          <w:rFonts w:hint="eastAsia" w:ascii="宋体" w:hAnsi="宋体" w:cs="宋体"/>
          <w:b w:val="0"/>
          <w:bCs w:val="0"/>
          <w:color w:val="auto"/>
          <w:spacing w:val="2"/>
          <w:sz w:val="24"/>
          <w:highlight w:val="none"/>
          <w:lang w:val="en-US" w:eastAsia="zh-CN"/>
        </w:rPr>
        <w:t>电子版</w:t>
      </w:r>
      <w:r>
        <w:rPr>
          <w:rFonts w:hint="eastAsia" w:ascii="宋体" w:hAnsi="宋体" w:eastAsia="宋体" w:cs="宋体"/>
          <w:color w:val="auto"/>
          <w:spacing w:val="2"/>
          <w:sz w:val="24"/>
          <w:highlight w:val="none"/>
          <w:lang w:val="en-US" w:eastAsia="zh-CN"/>
        </w:rPr>
        <w:t>内容包含可编辑的word或Excel文档，以及</w:t>
      </w:r>
      <w:r>
        <w:rPr>
          <w:rFonts w:hint="eastAsia" w:ascii="宋体" w:hAnsi="宋体" w:cs="宋体"/>
          <w:color w:val="auto"/>
          <w:spacing w:val="2"/>
          <w:sz w:val="24"/>
          <w:highlight w:val="none"/>
          <w:lang w:val="en-US" w:eastAsia="zh-CN"/>
        </w:rPr>
        <w:t>报名</w:t>
      </w:r>
      <w:r>
        <w:rPr>
          <w:rFonts w:hint="eastAsia" w:ascii="宋体" w:hAnsi="宋体" w:eastAsia="宋体" w:cs="宋体"/>
          <w:color w:val="auto"/>
          <w:spacing w:val="2"/>
          <w:sz w:val="24"/>
          <w:highlight w:val="none"/>
          <w:lang w:val="en-US" w:eastAsia="zh-CN"/>
        </w:rPr>
        <w:t>文件正本盖章后扫描成的PDF文档，电子文件命名要求：单位名称+项目名称</w:t>
      </w:r>
      <w:r>
        <w:rPr>
          <w:rFonts w:hint="eastAsia" w:ascii="宋体" w:hAnsi="宋体" w:cs="宋体"/>
          <w:color w:val="auto"/>
          <w:spacing w:val="2"/>
          <w:sz w:val="24"/>
          <w:highlight w:val="none"/>
          <w:lang w:val="en-US" w:eastAsia="zh-CN"/>
        </w:rPr>
        <w:t>。如涉及多个项目报名，需制作多个报名材料</w:t>
      </w:r>
      <w:r>
        <w:rPr>
          <w:rFonts w:hint="eastAsia" w:ascii="宋体" w:hAnsi="宋体" w:cs="宋体"/>
          <w:b/>
          <w:bCs/>
          <w:color w:val="auto"/>
          <w:spacing w:val="2"/>
          <w:sz w:val="24"/>
          <w:highlight w:val="none"/>
          <w:lang w:eastAsia="zh-CN"/>
        </w:rPr>
        <w:t>），</w:t>
      </w:r>
      <w:r>
        <w:rPr>
          <w:rFonts w:hint="eastAsia" w:ascii="宋体" w:hAnsi="宋体" w:cs="宋体"/>
          <w:b/>
          <w:bCs/>
          <w:color w:val="auto"/>
          <w:spacing w:val="2"/>
          <w:sz w:val="24"/>
          <w:highlight w:val="none"/>
          <w:lang w:val="en-US" w:eastAsia="zh-CN"/>
        </w:rPr>
        <w:t>请按照所报名项目分别制作响应文件，</w:t>
      </w:r>
      <w:r>
        <w:rPr>
          <w:rFonts w:hint="eastAsia" w:ascii="宋体" w:hAnsi="宋体" w:eastAsia="宋体" w:cs="宋体"/>
          <w:color w:val="auto"/>
          <w:spacing w:val="2"/>
          <w:sz w:val="24"/>
          <w:highlight w:val="none"/>
        </w:rPr>
        <w:t>逾期送达的或未送达指定地点</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lang w:val="en-US" w:eastAsia="zh-CN"/>
        </w:rPr>
        <w:t>或邮箱</w:t>
      </w:r>
      <w:r>
        <w:rPr>
          <w:rFonts w:hint="eastAsia" w:ascii="宋体" w:hAnsi="宋体" w:eastAsia="宋体" w:cs="宋体"/>
          <w:color w:val="auto"/>
          <w:spacing w:val="2"/>
          <w:sz w:val="24"/>
          <w:highlight w:val="none"/>
          <w:lang w:eastAsia="zh-CN"/>
        </w:rPr>
        <w:t>）</w:t>
      </w:r>
      <w:r>
        <w:rPr>
          <w:rFonts w:hint="eastAsia" w:ascii="宋体" w:hAnsi="宋体" w:eastAsia="宋体" w:cs="宋体"/>
          <w:color w:val="auto"/>
          <w:spacing w:val="2"/>
          <w:sz w:val="24"/>
          <w:highlight w:val="none"/>
        </w:rPr>
        <w:t>或不符合规定的</w:t>
      </w:r>
      <w:r>
        <w:rPr>
          <w:rFonts w:hint="eastAsia" w:ascii="宋体" w:hAnsi="宋体" w:eastAsia="宋体" w:cs="宋体"/>
          <w:color w:val="auto"/>
          <w:spacing w:val="2"/>
          <w:sz w:val="24"/>
          <w:highlight w:val="none"/>
          <w:lang w:val="en-US" w:eastAsia="zh-CN"/>
        </w:rPr>
        <w:t>报名</w:t>
      </w:r>
      <w:r>
        <w:rPr>
          <w:rFonts w:hint="eastAsia" w:ascii="宋体" w:hAnsi="宋体" w:cs="宋体"/>
          <w:color w:val="auto"/>
          <w:spacing w:val="2"/>
          <w:sz w:val="24"/>
          <w:highlight w:val="none"/>
          <w:lang w:eastAsia="zh-CN"/>
        </w:rPr>
        <w:t>文件</w:t>
      </w:r>
      <w:r>
        <w:rPr>
          <w:rFonts w:hint="eastAsia" w:ascii="宋体" w:hAnsi="宋体" w:eastAsia="宋体" w:cs="宋体"/>
          <w:color w:val="auto"/>
          <w:spacing w:val="2"/>
          <w:sz w:val="24"/>
          <w:highlight w:val="none"/>
        </w:rPr>
        <w:t>，</w:t>
      </w:r>
      <w:r>
        <w:rPr>
          <w:rFonts w:hint="eastAsia" w:ascii="宋体" w:hAnsi="宋体" w:cs="宋体"/>
          <w:color w:val="auto"/>
          <w:spacing w:val="2"/>
          <w:sz w:val="24"/>
          <w:highlight w:val="none"/>
          <w:lang w:val="en-US" w:eastAsia="zh-CN"/>
        </w:rPr>
        <w:t>征集人</w:t>
      </w:r>
      <w:r>
        <w:rPr>
          <w:rFonts w:hint="eastAsia" w:ascii="宋体" w:hAnsi="宋体" w:eastAsia="宋体" w:cs="宋体"/>
          <w:color w:val="auto"/>
          <w:spacing w:val="2"/>
          <w:sz w:val="24"/>
          <w:highlight w:val="none"/>
        </w:rPr>
        <w:t>不予受理</w:t>
      </w:r>
      <w:r>
        <w:rPr>
          <w:rFonts w:hint="eastAsia" w:ascii="宋体" w:hAnsi="宋体" w:cs="宋体"/>
          <w:color w:val="auto"/>
          <w:spacing w:val="2"/>
          <w:sz w:val="24"/>
          <w:highlight w:val="none"/>
          <w:lang w:val="en-US" w:eastAsia="zh-CN"/>
        </w:rPr>
        <w:t>。</w:t>
      </w:r>
      <w:r>
        <w:rPr>
          <w:rFonts w:hint="eastAsia" w:ascii="宋体" w:hAnsi="宋体" w:eastAsia="宋体" w:cs="宋体"/>
          <w:color w:val="auto"/>
          <w:spacing w:val="2"/>
          <w:sz w:val="24"/>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eastAsia="宋体" w:cs="宋体"/>
          <w:b/>
          <w:bCs/>
          <w:color w:val="auto"/>
          <w:spacing w:val="2"/>
          <w:sz w:val="24"/>
          <w:highlight w:val="none"/>
        </w:rPr>
      </w:pPr>
      <w:bookmarkStart w:id="62" w:name="_Toc16320"/>
      <w:bookmarkStart w:id="63" w:name="_Toc6454"/>
      <w:bookmarkStart w:id="64" w:name="_Toc4347"/>
      <w:bookmarkStart w:id="65" w:name="_Toc32383"/>
      <w:bookmarkStart w:id="66" w:name="_Toc30508"/>
      <w:bookmarkStart w:id="67" w:name="_Toc30973"/>
      <w:bookmarkStart w:id="68" w:name="_Toc27"/>
      <w:bookmarkStart w:id="69" w:name="_Toc18195"/>
      <w:bookmarkStart w:id="70" w:name="_Toc12175"/>
      <w:bookmarkStart w:id="71" w:name="_Toc28042"/>
      <w:bookmarkStart w:id="72" w:name="_Toc29744"/>
      <w:bookmarkStart w:id="73" w:name="_Toc20519"/>
      <w:r>
        <w:rPr>
          <w:rFonts w:hint="eastAsia" w:ascii="宋体" w:hAnsi="宋体" w:cs="宋体"/>
          <w:b/>
          <w:bCs/>
          <w:color w:val="auto"/>
          <w:spacing w:val="2"/>
          <w:sz w:val="24"/>
          <w:highlight w:val="none"/>
          <w:lang w:val="en-US" w:eastAsia="zh-CN"/>
        </w:rPr>
        <w:t>四</w:t>
      </w:r>
      <w:r>
        <w:rPr>
          <w:rFonts w:hint="eastAsia" w:ascii="宋体" w:hAnsi="宋体" w:eastAsia="宋体" w:cs="宋体"/>
          <w:b/>
          <w:bCs/>
          <w:color w:val="auto"/>
          <w:spacing w:val="2"/>
          <w:sz w:val="24"/>
          <w:highlight w:val="none"/>
        </w:rPr>
        <w:t>、公告发布的媒介</w:t>
      </w:r>
      <w:bookmarkEnd w:id="62"/>
      <w:bookmarkEnd w:id="63"/>
      <w:bookmarkEnd w:id="64"/>
      <w:bookmarkEnd w:id="65"/>
      <w:bookmarkEnd w:id="66"/>
      <w:bookmarkEnd w:id="67"/>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本项目在</w:t>
      </w:r>
      <w:r>
        <w:rPr>
          <w:rFonts w:hint="eastAsia" w:ascii="宋体" w:hAnsi="宋体" w:cs="宋体"/>
          <w:color w:val="auto"/>
          <w:spacing w:val="2"/>
          <w:sz w:val="24"/>
          <w:highlight w:val="none"/>
          <w:lang w:eastAsia="zh-CN"/>
        </w:rPr>
        <w:t>江苏农村商业联合银行股份有限公司</w:t>
      </w:r>
      <w:r>
        <w:rPr>
          <w:rFonts w:hint="eastAsia" w:ascii="宋体" w:hAnsi="宋体" w:eastAsia="宋体" w:cs="宋体"/>
          <w:color w:val="auto"/>
          <w:spacing w:val="2"/>
          <w:sz w:val="24"/>
          <w:highlight w:val="none"/>
        </w:rPr>
        <w:t>官网（http://www.js96008.com）等渠道上发布。</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eastAsia="宋体" w:cs="宋体"/>
          <w:b/>
          <w:bCs/>
          <w:color w:val="auto"/>
          <w:spacing w:val="2"/>
          <w:sz w:val="24"/>
          <w:highlight w:val="none"/>
        </w:rPr>
      </w:pPr>
      <w:bookmarkStart w:id="74" w:name="_Toc19553"/>
      <w:bookmarkStart w:id="75" w:name="_Toc24727"/>
      <w:bookmarkStart w:id="76" w:name="_Toc32345"/>
      <w:bookmarkStart w:id="77" w:name="_Toc30318"/>
      <w:bookmarkStart w:id="78" w:name="_Toc30768"/>
      <w:bookmarkStart w:id="79" w:name="_Toc1220"/>
      <w:bookmarkStart w:id="80" w:name="_Toc16037"/>
      <w:bookmarkStart w:id="81" w:name="_Toc2716"/>
      <w:bookmarkStart w:id="82" w:name="_Toc21640"/>
      <w:bookmarkStart w:id="83" w:name="_Toc2741"/>
      <w:bookmarkStart w:id="84" w:name="_Toc8284"/>
      <w:bookmarkStart w:id="85" w:name="_Toc31207"/>
      <w:r>
        <w:rPr>
          <w:rFonts w:hint="eastAsia" w:ascii="宋体" w:hAnsi="宋体" w:cs="宋体"/>
          <w:b/>
          <w:bCs/>
          <w:color w:val="auto"/>
          <w:spacing w:val="2"/>
          <w:sz w:val="24"/>
          <w:highlight w:val="none"/>
          <w:lang w:val="en-US" w:eastAsia="zh-CN"/>
        </w:rPr>
        <w:t>五</w:t>
      </w:r>
      <w:r>
        <w:rPr>
          <w:rFonts w:hint="eastAsia" w:ascii="宋体" w:hAnsi="宋体" w:eastAsia="宋体" w:cs="宋体"/>
          <w:b/>
          <w:bCs/>
          <w:color w:val="auto"/>
          <w:spacing w:val="2"/>
          <w:sz w:val="24"/>
          <w:highlight w:val="none"/>
        </w:rPr>
        <w:t>、联系方式</w:t>
      </w:r>
      <w:bookmarkEnd w:id="74"/>
      <w:bookmarkEnd w:id="75"/>
      <w:bookmarkEnd w:id="76"/>
      <w:bookmarkEnd w:id="77"/>
      <w:bookmarkEnd w:id="78"/>
      <w:bookmarkEnd w:id="79"/>
      <w:bookmarkEnd w:id="80"/>
      <w:bookmarkEnd w:id="81"/>
      <w:bookmarkEnd w:id="82"/>
      <w:bookmarkEnd w:id="83"/>
      <w:bookmarkEnd w:id="84"/>
      <w:bookmarkEnd w:id="85"/>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lang w:val="en-US" w:eastAsia="zh-CN"/>
        </w:rPr>
        <w:t>征集人</w:t>
      </w:r>
      <w:r>
        <w:rPr>
          <w:rFonts w:hint="eastAsia" w:ascii="宋体" w:hAnsi="宋体" w:eastAsia="宋体" w:cs="宋体"/>
          <w:color w:val="auto"/>
          <w:spacing w:val="2"/>
          <w:sz w:val="24"/>
          <w:highlight w:val="none"/>
        </w:rPr>
        <w:t>：</w:t>
      </w:r>
      <w:r>
        <w:rPr>
          <w:rFonts w:hint="eastAsia" w:ascii="宋体" w:hAnsi="宋体" w:cs="宋体"/>
          <w:color w:val="auto"/>
          <w:spacing w:val="2"/>
          <w:sz w:val="24"/>
          <w:highlight w:val="none"/>
          <w:lang w:eastAsia="zh-CN"/>
        </w:rPr>
        <w:t>江苏农村商业联合银行股份有限公司</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地址：南京市建邺区江东中路395号</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eastAsia="宋体" w:cs="宋体"/>
          <w:color w:val="auto"/>
          <w:spacing w:val="2"/>
          <w:sz w:val="24"/>
          <w:highlight w:val="none"/>
          <w:lang w:val="en-US" w:eastAsia="zh-CN"/>
        </w:rPr>
      </w:pPr>
      <w:r>
        <w:rPr>
          <w:rFonts w:hint="eastAsia" w:ascii="宋体" w:hAnsi="宋体" w:eastAsia="宋体" w:cs="宋体"/>
          <w:color w:val="auto"/>
          <w:spacing w:val="2"/>
          <w:sz w:val="24"/>
          <w:highlight w:val="none"/>
        </w:rPr>
        <w:t>商务联系人</w:t>
      </w:r>
      <w:r>
        <w:rPr>
          <w:rFonts w:hint="eastAsia" w:ascii="宋体" w:hAnsi="宋体" w:eastAsia="宋体" w:cs="宋体"/>
          <w:color w:val="auto"/>
          <w:spacing w:val="2"/>
          <w:sz w:val="24"/>
          <w:highlight w:val="none"/>
          <w:lang w:eastAsia="zh-CN"/>
        </w:rPr>
        <w:t>：</w:t>
      </w:r>
      <w:r>
        <w:rPr>
          <w:rFonts w:hint="eastAsia" w:ascii="宋体" w:hAnsi="宋体" w:cs="宋体"/>
          <w:color w:val="auto"/>
          <w:spacing w:val="2"/>
          <w:sz w:val="24"/>
          <w:highlight w:val="none"/>
          <w:lang w:val="en-US" w:eastAsia="zh-CN"/>
        </w:rPr>
        <w:t>龚老师</w:t>
      </w:r>
      <w:r>
        <w:rPr>
          <w:rFonts w:hint="eastAsia" w:ascii="宋体" w:hAnsi="宋体" w:cs="宋体"/>
          <w:color w:val="auto"/>
          <w:spacing w:val="2"/>
          <w:sz w:val="24"/>
          <w:highlight w:val="none"/>
          <w:lang w:eastAsia="zh-CN"/>
        </w:rPr>
        <w:t>，</w:t>
      </w:r>
      <w:r>
        <w:rPr>
          <w:rFonts w:hint="eastAsia" w:ascii="宋体" w:hAnsi="宋体" w:cs="宋体"/>
          <w:color w:val="auto"/>
          <w:spacing w:val="2"/>
          <w:sz w:val="24"/>
          <w:highlight w:val="none"/>
          <w:lang w:val="en-US" w:eastAsia="zh-CN"/>
        </w:rPr>
        <w:t>18915987861</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业务</w:t>
      </w:r>
      <w:r>
        <w:rPr>
          <w:rFonts w:hint="eastAsia" w:ascii="宋体" w:hAnsi="宋体" w:eastAsia="宋体" w:cs="宋体"/>
          <w:color w:val="auto"/>
          <w:spacing w:val="2"/>
          <w:sz w:val="24"/>
          <w:highlight w:val="none"/>
        </w:rPr>
        <w:t>联系人：</w:t>
      </w:r>
      <w:r>
        <w:rPr>
          <w:rFonts w:hint="eastAsia" w:ascii="宋体" w:hAnsi="宋体" w:cs="宋体"/>
          <w:color w:val="auto"/>
          <w:spacing w:val="2"/>
          <w:sz w:val="24"/>
          <w:highlight w:val="none"/>
          <w:lang w:val="en-US" w:eastAsia="zh-CN"/>
        </w:rPr>
        <w:t>卜老师，025-86699698</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cs="宋体"/>
          <w:color w:val="auto"/>
          <w:spacing w:val="2"/>
          <w:sz w:val="24"/>
          <w:highlight w:val="none"/>
          <w:lang w:val="en-US" w:eastAsia="zh-CN"/>
        </w:rPr>
      </w:pPr>
      <w:r>
        <w:rPr>
          <w:rFonts w:hint="eastAsia" w:ascii="宋体" w:hAnsi="宋体" w:eastAsia="宋体" w:cs="宋体"/>
          <w:color w:val="auto"/>
          <w:spacing w:val="2"/>
          <w:sz w:val="24"/>
          <w:highlight w:val="none"/>
        </w:rPr>
        <w:t>如有任何疑问或问题，请在工作时间（周一至周五，9:00—12:00，</w:t>
      </w:r>
      <w:r>
        <w:rPr>
          <w:rFonts w:hint="eastAsia" w:ascii="宋体" w:hAnsi="宋体" w:eastAsia="宋体" w:cs="宋体"/>
          <w:color w:val="auto"/>
          <w:spacing w:val="2"/>
          <w:sz w:val="24"/>
          <w:highlight w:val="none"/>
          <w:lang w:eastAsia="zh-CN"/>
        </w:rPr>
        <w:t>14:</w:t>
      </w:r>
      <w:r>
        <w:rPr>
          <w:rFonts w:hint="eastAsia" w:ascii="宋体" w:hAnsi="宋体" w:eastAsia="宋体" w:cs="宋体"/>
          <w:color w:val="auto"/>
          <w:spacing w:val="2"/>
          <w:sz w:val="24"/>
          <w:highlight w:val="none"/>
        </w:rPr>
        <w:t>00—17:00，节假日休息除外）与</w:t>
      </w:r>
      <w:r>
        <w:rPr>
          <w:rFonts w:hint="eastAsia" w:ascii="宋体" w:hAnsi="宋体" w:cs="宋体"/>
          <w:color w:val="auto"/>
          <w:spacing w:val="2"/>
          <w:sz w:val="24"/>
          <w:highlight w:val="none"/>
          <w:lang w:val="en-US" w:eastAsia="zh-CN"/>
        </w:rPr>
        <w:t>征集人</w:t>
      </w:r>
      <w:r>
        <w:rPr>
          <w:rFonts w:hint="eastAsia" w:ascii="宋体" w:hAnsi="宋体" w:eastAsia="宋体" w:cs="宋体"/>
          <w:color w:val="auto"/>
          <w:spacing w:val="2"/>
          <w:sz w:val="24"/>
          <w:highlight w:val="none"/>
        </w:rPr>
        <w:t>联系。</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eastAsia="宋体" w:cs="宋体"/>
          <w:b/>
          <w:bCs/>
          <w:color w:val="auto"/>
          <w:spacing w:val="2"/>
          <w:sz w:val="24"/>
          <w:highlight w:val="none"/>
        </w:rPr>
      </w:pPr>
      <w:bookmarkStart w:id="86" w:name="_Toc23692"/>
      <w:bookmarkStart w:id="87" w:name="_Toc17922"/>
      <w:bookmarkStart w:id="88" w:name="_Toc10315"/>
      <w:bookmarkStart w:id="89" w:name="_Toc9480"/>
      <w:bookmarkStart w:id="90" w:name="_Toc1754"/>
      <w:bookmarkStart w:id="91" w:name="_Toc20288"/>
      <w:bookmarkStart w:id="92" w:name="_Toc8662"/>
      <w:bookmarkStart w:id="93" w:name="_Toc1426"/>
      <w:bookmarkStart w:id="94" w:name="_Toc7579"/>
      <w:bookmarkStart w:id="95" w:name="_Toc7481"/>
      <w:bookmarkStart w:id="96" w:name="_Toc21761"/>
      <w:bookmarkStart w:id="97" w:name="_Toc15031"/>
      <w:r>
        <w:rPr>
          <w:rFonts w:hint="eastAsia" w:ascii="宋体" w:hAnsi="宋体" w:cs="宋体"/>
          <w:b/>
          <w:bCs/>
          <w:color w:val="auto"/>
          <w:spacing w:val="2"/>
          <w:sz w:val="24"/>
          <w:highlight w:val="none"/>
          <w:lang w:val="en-US" w:eastAsia="zh-CN"/>
        </w:rPr>
        <w:t>六</w:t>
      </w:r>
      <w:r>
        <w:rPr>
          <w:rFonts w:hint="eastAsia" w:ascii="宋体" w:hAnsi="宋体" w:eastAsia="宋体" w:cs="宋体"/>
          <w:b/>
          <w:bCs/>
          <w:color w:val="auto"/>
          <w:spacing w:val="2"/>
          <w:sz w:val="24"/>
          <w:highlight w:val="none"/>
        </w:rPr>
        <w:t>、</w:t>
      </w:r>
      <w:r>
        <w:rPr>
          <w:rFonts w:hint="eastAsia" w:ascii="宋体" w:hAnsi="宋体" w:eastAsia="宋体" w:cs="宋体"/>
          <w:b/>
          <w:bCs/>
          <w:color w:val="auto"/>
          <w:spacing w:val="2"/>
          <w:sz w:val="24"/>
          <w:highlight w:val="none"/>
          <w:lang w:eastAsia="zh-CN"/>
        </w:rPr>
        <w:t>其他</w:t>
      </w:r>
      <w:r>
        <w:rPr>
          <w:rFonts w:hint="eastAsia" w:ascii="宋体" w:hAnsi="宋体" w:eastAsia="宋体" w:cs="宋体"/>
          <w:b/>
          <w:bCs/>
          <w:color w:val="auto"/>
          <w:spacing w:val="2"/>
          <w:sz w:val="24"/>
          <w:highlight w:val="none"/>
        </w:rPr>
        <w:t>事项说明</w:t>
      </w:r>
      <w:bookmarkEnd w:id="86"/>
      <w:bookmarkEnd w:id="87"/>
      <w:bookmarkEnd w:id="88"/>
      <w:bookmarkEnd w:id="89"/>
      <w:bookmarkEnd w:id="90"/>
      <w:bookmarkEnd w:id="91"/>
      <w:bookmarkEnd w:id="92"/>
      <w:bookmarkEnd w:id="93"/>
      <w:bookmarkEnd w:id="94"/>
      <w:bookmarkEnd w:id="95"/>
      <w:bookmarkEnd w:id="96"/>
      <w:bookmarkEnd w:id="97"/>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1.本次征集不收取报名费，但供应商需自行承担参与征集的相关费用。</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eastAsia="zh"/>
        </w:rPr>
      </w:pPr>
      <w:r>
        <w:rPr>
          <w:rFonts w:hint="eastAsia" w:ascii="宋体" w:hAnsi="宋体" w:cs="宋体"/>
          <w:color w:val="auto"/>
          <w:spacing w:val="2"/>
          <w:sz w:val="24"/>
          <w:highlight w:val="none"/>
          <w:lang w:val="en-US" w:eastAsia="zh-CN"/>
        </w:rPr>
        <w:t>2.</w:t>
      </w:r>
      <w:r>
        <w:rPr>
          <w:rFonts w:hint="eastAsia" w:ascii="宋体" w:hAnsi="宋体" w:cs="宋体"/>
          <w:bCs/>
          <w:color w:val="auto"/>
          <w:spacing w:val="2"/>
          <w:sz w:val="24"/>
          <w:highlight w:val="none"/>
          <w:lang w:eastAsia="zh-CN"/>
        </w:rPr>
        <w:t>征集人</w:t>
      </w:r>
      <w:r>
        <w:rPr>
          <w:rFonts w:hint="eastAsia" w:ascii="宋体" w:hAnsi="宋体" w:cs="宋体"/>
          <w:bCs/>
          <w:color w:val="auto"/>
          <w:spacing w:val="2"/>
          <w:sz w:val="24"/>
          <w:highlight w:val="none"/>
          <w:lang w:eastAsia="zh"/>
        </w:rPr>
        <w:t>将对递交报名文件的</w:t>
      </w:r>
      <w:r>
        <w:rPr>
          <w:rFonts w:hint="eastAsia" w:ascii="宋体" w:hAnsi="宋体" w:cs="宋体"/>
          <w:bCs/>
          <w:color w:val="auto"/>
          <w:spacing w:val="2"/>
          <w:sz w:val="24"/>
          <w:highlight w:val="none"/>
          <w:lang w:val="en-US" w:eastAsia="zh-CN"/>
        </w:rPr>
        <w:t>供应商</w:t>
      </w:r>
      <w:r>
        <w:rPr>
          <w:rFonts w:hint="eastAsia" w:ascii="宋体" w:hAnsi="宋体" w:cs="宋体"/>
          <w:bCs/>
          <w:color w:val="auto"/>
          <w:spacing w:val="2"/>
          <w:sz w:val="24"/>
          <w:highlight w:val="none"/>
          <w:lang w:eastAsia="zh"/>
        </w:rPr>
        <w:t>进行考察（非必需），考察内容和结果也为报名材料审核内容的一部分。如报名供应商较多，</w:t>
      </w:r>
      <w:r>
        <w:rPr>
          <w:rFonts w:hint="eastAsia" w:ascii="宋体" w:hAnsi="宋体" w:cs="宋体"/>
          <w:bCs/>
          <w:color w:val="auto"/>
          <w:spacing w:val="2"/>
          <w:sz w:val="24"/>
          <w:highlight w:val="none"/>
          <w:lang w:eastAsia="zh-CN"/>
        </w:rPr>
        <w:t>征集人</w:t>
      </w:r>
      <w:r>
        <w:rPr>
          <w:rFonts w:hint="eastAsia" w:ascii="宋体" w:hAnsi="宋体" w:cs="宋体"/>
          <w:bCs/>
          <w:color w:val="auto"/>
          <w:spacing w:val="2"/>
          <w:sz w:val="24"/>
          <w:highlight w:val="none"/>
          <w:lang w:eastAsia="zh"/>
        </w:rPr>
        <w:t>将通过报名单位的综合实力、方案可行性等条件优选潜在的供应商参加后续相关工作，</w:t>
      </w:r>
      <w:r>
        <w:rPr>
          <w:rFonts w:hint="eastAsia" w:ascii="宋体" w:hAnsi="宋体" w:cs="宋体"/>
          <w:bCs/>
          <w:color w:val="auto"/>
          <w:spacing w:val="2"/>
          <w:sz w:val="24"/>
          <w:highlight w:val="none"/>
          <w:lang w:eastAsia="zh-CN"/>
        </w:rPr>
        <w:t>征集人</w:t>
      </w:r>
      <w:r>
        <w:rPr>
          <w:rFonts w:hint="eastAsia" w:ascii="宋体" w:hAnsi="宋体" w:cs="宋体"/>
          <w:bCs/>
          <w:color w:val="auto"/>
          <w:spacing w:val="2"/>
          <w:sz w:val="24"/>
          <w:highlight w:val="none"/>
          <w:lang w:eastAsia="zh"/>
        </w:rPr>
        <w:t>无义务公布和解释报名材料审核的结果。</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eastAsia="宋体" w:cs="宋体"/>
          <w:color w:val="auto"/>
          <w:spacing w:val="2"/>
          <w:sz w:val="24"/>
          <w:highlight w:val="none"/>
        </w:rPr>
      </w:pPr>
      <w:r>
        <w:rPr>
          <w:rFonts w:hint="eastAsia" w:ascii="宋体" w:hAnsi="宋体" w:cs="宋体"/>
          <w:color w:val="auto"/>
          <w:spacing w:val="2"/>
          <w:sz w:val="24"/>
          <w:highlight w:val="none"/>
          <w:lang w:val="en-US" w:eastAsia="zh-CN"/>
        </w:rPr>
        <w:t>3.</w:t>
      </w:r>
      <w:r>
        <w:rPr>
          <w:rFonts w:hint="eastAsia" w:ascii="宋体" w:hAnsi="宋体" w:eastAsia="宋体" w:cs="宋体"/>
          <w:color w:val="auto"/>
          <w:spacing w:val="2"/>
          <w:sz w:val="24"/>
          <w:highlight w:val="none"/>
        </w:rPr>
        <w:t>本公告最终解释权归</w:t>
      </w:r>
      <w:r>
        <w:rPr>
          <w:rFonts w:hint="eastAsia" w:ascii="宋体" w:hAnsi="宋体" w:cs="宋体"/>
          <w:color w:val="auto"/>
          <w:spacing w:val="2"/>
          <w:sz w:val="24"/>
          <w:highlight w:val="none"/>
          <w:lang w:eastAsia="zh-CN"/>
        </w:rPr>
        <w:t>征集人</w:t>
      </w:r>
      <w:r>
        <w:rPr>
          <w:rFonts w:hint="eastAsia" w:ascii="宋体" w:hAnsi="宋体" w:eastAsia="宋体" w:cs="宋体"/>
          <w:color w:val="auto"/>
          <w:spacing w:val="2"/>
          <w:sz w:val="24"/>
          <w:highlight w:val="none"/>
        </w:rPr>
        <w:t>所有。</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eastAsia="zh"/>
        </w:rPr>
      </w:pP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cs="宋体"/>
          <w:b/>
          <w:bCs w:val="0"/>
          <w:color w:val="auto"/>
          <w:spacing w:val="2"/>
          <w:sz w:val="24"/>
          <w:highlight w:val="none"/>
          <w:lang w:val="en-US" w:eastAsia="zh-CN"/>
        </w:rPr>
      </w:pPr>
      <w:r>
        <w:rPr>
          <w:rFonts w:hint="eastAsia" w:ascii="宋体" w:hAnsi="宋体" w:cs="宋体"/>
          <w:bCs/>
          <w:color w:val="auto"/>
          <w:spacing w:val="2"/>
          <w:sz w:val="24"/>
          <w:highlight w:val="none"/>
          <w:lang w:val="en-US" w:eastAsia="zh-CN"/>
        </w:rPr>
        <w:t>1.</w:t>
      </w:r>
      <w:r>
        <w:rPr>
          <w:rFonts w:hint="eastAsia" w:ascii="宋体" w:hAnsi="宋体" w:cs="宋体"/>
          <w:color w:val="auto"/>
          <w:sz w:val="24"/>
          <w:highlight w:val="none"/>
          <w:lang w:val="en-US" w:eastAsia="zh-CN"/>
        </w:rPr>
        <w:t>数据服务说明书</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2.报名文件模板</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br w:type="page"/>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附件1：数据服务说明书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cs="宋体"/>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cs="宋体"/>
          <w:b/>
          <w:bCs/>
          <w:color w:val="auto"/>
          <w:spacing w:val="2"/>
          <w:sz w:val="24"/>
          <w:highlight w:val="none"/>
          <w:lang w:val="en-US" w:eastAsia="zh-CN"/>
        </w:rPr>
      </w:pPr>
      <w:r>
        <w:rPr>
          <w:rFonts w:hint="eastAsia" w:ascii="宋体" w:hAnsi="宋体" w:cs="宋体"/>
          <w:b/>
          <w:bCs/>
          <w:color w:val="auto"/>
          <w:spacing w:val="2"/>
          <w:sz w:val="24"/>
          <w:highlight w:val="none"/>
          <w:lang w:val="en-US" w:eastAsia="zh-CN"/>
        </w:rPr>
        <w:t>一、项目一：电子营业执照服务</w:t>
      </w: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color w:val="auto"/>
          <w:spacing w:val="2"/>
          <w:sz w:val="24"/>
          <w:highlight w:val="none"/>
          <w:lang w:val="en-US" w:eastAsia="zh-CN"/>
        </w:rPr>
      </w:pPr>
      <w:r>
        <w:rPr>
          <w:rFonts w:hint="eastAsia" w:ascii="宋体" w:hAnsi="宋体" w:cs="宋体"/>
          <w:color w:val="auto"/>
          <w:spacing w:val="2"/>
          <w:sz w:val="24"/>
          <w:highlight w:val="none"/>
          <w:lang w:val="en-US" w:eastAsia="zh-CN"/>
        </w:rPr>
        <w:t>电子营业执照服务是</w:t>
      </w:r>
      <w:r>
        <w:rPr>
          <w:rFonts w:hint="eastAsia" w:ascii="宋体" w:hAnsi="宋体" w:eastAsia="宋体" w:cs="宋体"/>
          <w:color w:val="auto"/>
          <w:spacing w:val="2"/>
          <w:sz w:val="24"/>
          <w:highlight w:val="none"/>
        </w:rPr>
        <w:t>帮助</w:t>
      </w:r>
      <w:r>
        <w:rPr>
          <w:rFonts w:hint="eastAsia" w:ascii="宋体" w:hAnsi="宋体" w:cs="宋体"/>
          <w:color w:val="auto"/>
          <w:spacing w:val="2"/>
          <w:sz w:val="24"/>
          <w:highlight w:val="none"/>
          <w:lang w:val="en-US" w:eastAsia="zh-CN"/>
        </w:rPr>
        <w:t>联合银行</w:t>
      </w:r>
      <w:r>
        <w:rPr>
          <w:rFonts w:hint="eastAsia" w:ascii="宋体" w:hAnsi="宋体" w:eastAsia="宋体" w:cs="宋体"/>
          <w:color w:val="auto"/>
          <w:spacing w:val="2"/>
          <w:sz w:val="24"/>
          <w:highlight w:val="none"/>
        </w:rPr>
        <w:t>多法人架构体系以“总对总”方式直连国家市场监督管理总局电子营业执照平台</w:t>
      </w:r>
      <w:r>
        <w:rPr>
          <w:rFonts w:hint="eastAsia" w:ascii="宋体" w:hAnsi="宋体" w:cs="宋体"/>
          <w:color w:val="auto"/>
          <w:spacing w:val="2"/>
          <w:sz w:val="24"/>
          <w:highlight w:val="none"/>
          <w:lang w:val="en-US" w:eastAsia="zh-CN"/>
        </w:rPr>
        <w:t>，提供经营主体数字身份核验、执照信息调取，用于业务准入、客户尽调、线上业务办理，防范企业身份伪造冒用风险。</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cs="宋体"/>
          <w:b/>
          <w:bCs/>
          <w:color w:val="auto"/>
          <w:spacing w:val="2"/>
          <w:sz w:val="24"/>
          <w:highlight w:val="none"/>
          <w:lang w:val="en-US" w:eastAsia="zh-CN"/>
        </w:rPr>
      </w:pPr>
      <w:r>
        <w:rPr>
          <w:rFonts w:hint="eastAsia" w:ascii="宋体" w:hAnsi="宋体" w:cs="宋体"/>
          <w:b/>
          <w:bCs/>
          <w:color w:val="auto"/>
          <w:spacing w:val="2"/>
          <w:sz w:val="24"/>
          <w:highlight w:val="none"/>
          <w:lang w:val="en-US" w:eastAsia="zh-CN"/>
        </w:rPr>
        <w:t>二、项目二：城投及地方政府数据</w:t>
      </w:r>
    </w:p>
    <w:p>
      <w:pPr>
        <w:keepNext w:val="0"/>
        <w:keepLines w:val="0"/>
        <w:widowControl w:val="0"/>
        <w:suppressLineNumbers w:val="0"/>
        <w:spacing w:line="360" w:lineRule="auto"/>
        <w:ind w:firstLine="488" w:firstLineChars="200"/>
        <w:jc w:val="left"/>
        <w:rPr>
          <w:rFonts w:hint="eastAsia" w:ascii="宋体" w:hAnsi="宋体" w:eastAsia="宋体" w:cs="宋体"/>
          <w:color w:val="auto"/>
          <w:spacing w:val="2"/>
          <w:kern w:val="2"/>
          <w:sz w:val="24"/>
          <w:szCs w:val="24"/>
          <w:highlight w:val="none"/>
          <w:lang w:val="en-US" w:eastAsia="zh-CN" w:bidi="ar"/>
        </w:rPr>
      </w:pPr>
      <w:r>
        <w:rPr>
          <w:rFonts w:hint="eastAsia" w:ascii="宋体" w:hAnsi="宋体" w:eastAsia="宋体" w:cs="宋体"/>
          <w:color w:val="auto"/>
          <w:spacing w:val="2"/>
          <w:kern w:val="2"/>
          <w:sz w:val="24"/>
          <w:szCs w:val="24"/>
          <w:highlight w:val="none"/>
          <w:lang w:val="en-US" w:eastAsia="zh-CN" w:bidi="ar"/>
        </w:rPr>
        <w:t>本次采购合规专业的城投及地方政府信用数据库，用于区域信用研判、化债政策分析、城投转型研究、风险管控及日常业务合规研判。</w:t>
      </w:r>
    </w:p>
    <w:p>
      <w:pPr>
        <w:keepNext w:val="0"/>
        <w:keepLines w:val="0"/>
        <w:widowControl w:val="0"/>
        <w:suppressLineNumbers w:val="0"/>
        <w:spacing w:line="360" w:lineRule="auto"/>
        <w:ind w:firstLine="488" w:firstLineChars="200"/>
        <w:jc w:val="left"/>
        <w:rPr>
          <w:rFonts w:hint="eastAsia" w:ascii="宋体" w:hAnsi="宋体" w:cs="宋体"/>
          <w:color w:val="auto"/>
          <w:spacing w:val="2"/>
          <w:sz w:val="24"/>
          <w:highlight w:val="none"/>
        </w:rPr>
      </w:pPr>
      <w:r>
        <w:rPr>
          <w:rFonts w:hint="eastAsia" w:ascii="宋体" w:hAnsi="宋体" w:eastAsia="宋体" w:cs="宋体"/>
          <w:color w:val="auto"/>
          <w:spacing w:val="2"/>
          <w:kern w:val="2"/>
          <w:sz w:val="24"/>
          <w:szCs w:val="24"/>
          <w:highlight w:val="none"/>
          <w:lang w:val="en-US" w:eastAsia="zh-CN" w:bidi="ar"/>
        </w:rPr>
        <w:t>数据时间维度需覆盖2012-2025年全国地方政府经济、财政、债务数据，以及2015-2025年城投平台经营、财务、债务结构核心数据，全面覆盖全国数千家地方政府及城投主体，包含城投业务结构拆分、政府应收款项、有息债务、专项债等独家精细化拆解指标，贴合当前化债及城投转型研判逻辑。</w:t>
      </w:r>
    </w:p>
    <w:p>
      <w:pPr>
        <w:keepNext w:val="0"/>
        <w:keepLines w:val="0"/>
        <w:widowControl w:val="0"/>
        <w:suppressLineNumbers w:val="0"/>
        <w:spacing w:line="360" w:lineRule="auto"/>
        <w:ind w:firstLine="488" w:firstLineChars="200"/>
        <w:jc w:val="left"/>
        <w:rPr>
          <w:rFonts w:hint="eastAsia" w:ascii="宋体" w:hAnsi="宋体" w:cs="宋体"/>
          <w:color w:val="auto"/>
          <w:spacing w:val="2"/>
          <w:sz w:val="24"/>
          <w:highlight w:val="none"/>
        </w:rPr>
      </w:pPr>
      <w:r>
        <w:rPr>
          <w:rFonts w:hint="eastAsia" w:ascii="宋体" w:hAnsi="宋体" w:eastAsia="宋体" w:cs="宋体"/>
          <w:color w:val="auto"/>
          <w:spacing w:val="2"/>
          <w:kern w:val="2"/>
          <w:sz w:val="24"/>
          <w:szCs w:val="24"/>
          <w:highlight w:val="none"/>
          <w:lang w:val="en-US" w:eastAsia="zh-CN" w:bidi="ar"/>
        </w:rPr>
        <w:t>数据需依托合规公开来源，由具备评级经验的专业研究团队完成人工甄别、清洗与口径统一修正，解决公开数据碎片化、口径杂乱、精准度不足的问题。供应商需具备监管准许的信用评级备案资质，拥有城投主体评级研究实战经验，具备</w:t>
      </w:r>
      <w:r>
        <w:rPr>
          <w:rFonts w:hint="eastAsia" w:ascii="宋体" w:hAnsi="宋体" w:cs="宋体"/>
          <w:color w:val="auto"/>
          <w:spacing w:val="2"/>
          <w:sz w:val="24"/>
          <w:highlight w:val="none"/>
          <w:lang w:val="en-US" w:eastAsia="zh-CN"/>
        </w:rPr>
        <w:t>买方评级经验优先</w:t>
      </w:r>
      <w:r>
        <w:rPr>
          <w:rFonts w:hint="eastAsia" w:ascii="宋体" w:hAnsi="宋体" w:eastAsia="宋体" w:cs="宋体"/>
          <w:color w:val="auto"/>
          <w:spacing w:val="2"/>
          <w:kern w:val="2"/>
          <w:sz w:val="24"/>
          <w:szCs w:val="24"/>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90" w:firstLineChars="200"/>
        <w:textAlignment w:val="auto"/>
        <w:outlineLvl w:val="1"/>
        <w:rPr>
          <w:rFonts w:hint="eastAsia" w:ascii="宋体" w:hAnsi="宋体" w:eastAsia="宋体" w:cs="宋体"/>
          <w:b/>
          <w:bCs/>
          <w:color w:val="auto"/>
          <w:spacing w:val="2"/>
          <w:sz w:val="24"/>
          <w:highlight w:val="none"/>
          <w:lang w:val="en-US" w:eastAsia="zh-CN"/>
        </w:rPr>
      </w:pPr>
      <w:r>
        <w:rPr>
          <w:rFonts w:hint="eastAsia" w:ascii="宋体" w:hAnsi="宋体" w:cs="宋体"/>
          <w:b/>
          <w:bCs/>
          <w:color w:val="auto"/>
          <w:spacing w:val="2"/>
          <w:sz w:val="24"/>
          <w:highlight w:val="none"/>
          <w:lang w:val="en-US" w:eastAsia="zh-CN"/>
        </w:rPr>
        <w:t>三、项目三：</w:t>
      </w:r>
      <w:r>
        <w:rPr>
          <w:rFonts w:hint="eastAsia" w:ascii="宋体" w:hAnsi="宋体" w:eastAsia="宋体" w:cs="宋体"/>
          <w:b/>
          <w:bCs/>
          <w:color w:val="auto"/>
          <w:spacing w:val="2"/>
          <w:sz w:val="24"/>
          <w:szCs w:val="24"/>
          <w:highlight w:val="none"/>
        </w:rPr>
        <w:t>军民两用物项数据</w:t>
      </w:r>
    </w:p>
    <w:p>
      <w:pPr>
        <w:spacing w:line="360" w:lineRule="auto"/>
        <w:ind w:firstLine="488"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本次拟采购的内容为贸易合规数据中的军民两用物项数据，主要用于支持贸易合规、出口管制、制裁合规及相关风险识别场景。</w:t>
      </w:r>
    </w:p>
    <w:p>
      <w:pPr>
        <w:spacing w:line="360" w:lineRule="auto"/>
        <w:ind w:firstLine="488"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数据的主要字段需包括：</w:t>
      </w:r>
    </w:p>
    <w:p>
      <w:pPr>
        <w:numPr>
          <w:ilvl w:val="-1"/>
          <w:numId w:val="0"/>
        </w:numPr>
        <w:spacing w:line="360" w:lineRule="auto"/>
        <w:ind w:firstLine="488" w:firstLineChars="200"/>
        <w:rPr>
          <w:rFonts w:hint="eastAsia" w:ascii="宋体" w:hAnsi="宋体" w:cs="宋体"/>
          <w:color w:val="auto"/>
          <w:spacing w:val="2"/>
          <w:sz w:val="24"/>
          <w:highlight w:val="none"/>
        </w:rPr>
      </w:pPr>
      <w:r>
        <w:rPr>
          <w:rFonts w:hint="eastAsia" w:ascii="宋体" w:hAnsi="宋体" w:eastAsia="宋体" w:cs="宋体"/>
          <w:color w:val="auto"/>
          <w:spacing w:val="2"/>
          <w:sz w:val="24"/>
          <w:highlight w:val="none"/>
        </w:rPr>
        <w:t>●</w:t>
      </w:r>
      <w:r>
        <w:rPr>
          <w:rFonts w:hint="eastAsia" w:ascii="宋体" w:hAnsi="宋体" w:cs="宋体"/>
          <w:color w:val="auto"/>
          <w:spacing w:val="2"/>
          <w:sz w:val="24"/>
          <w:highlight w:val="none"/>
        </w:rPr>
        <w:t>物项名称：包含监管发布官方名称、市场常用名称、公司自行披露的产品名称或型号等。</w:t>
      </w:r>
    </w:p>
    <w:p>
      <w:pPr>
        <w:numPr>
          <w:ilvl w:val="-1"/>
          <w:numId w:val="0"/>
        </w:numPr>
        <w:spacing w:line="360" w:lineRule="auto"/>
        <w:ind w:firstLine="488" w:firstLineChars="200"/>
        <w:rPr>
          <w:rFonts w:hint="eastAsia" w:ascii="宋体" w:hAnsi="宋体" w:cs="宋体"/>
          <w:color w:val="auto"/>
          <w:spacing w:val="2"/>
          <w:sz w:val="24"/>
          <w:highlight w:val="none"/>
        </w:rPr>
      </w:pPr>
      <w:r>
        <w:rPr>
          <w:rFonts w:hint="eastAsia" w:ascii="宋体" w:hAnsi="宋体" w:eastAsia="宋体" w:cs="宋体"/>
          <w:color w:val="auto"/>
          <w:spacing w:val="2"/>
          <w:sz w:val="24"/>
          <w:highlight w:val="none"/>
        </w:rPr>
        <w:t>●</w:t>
      </w:r>
      <w:r>
        <w:rPr>
          <w:rFonts w:hint="eastAsia" w:ascii="宋体" w:hAnsi="宋体" w:cs="宋体"/>
          <w:color w:val="auto"/>
          <w:spacing w:val="2"/>
          <w:sz w:val="24"/>
          <w:highlight w:val="none"/>
          <w:lang w:val="en-US" w:eastAsia="zh-CN"/>
        </w:rPr>
        <w:t>编码</w:t>
      </w:r>
      <w:r>
        <w:rPr>
          <w:rFonts w:hint="eastAsia" w:ascii="宋体" w:hAnsi="宋体" w:cs="宋体"/>
          <w:color w:val="auto"/>
          <w:spacing w:val="2"/>
          <w:sz w:val="24"/>
          <w:highlight w:val="none"/>
        </w:rPr>
        <w:t>：包括 HS Code、Taric Code 及Chemical Codes等结构化编码字段。</w:t>
      </w:r>
    </w:p>
    <w:p>
      <w:pPr>
        <w:numPr>
          <w:ilvl w:val="-1"/>
          <w:numId w:val="0"/>
        </w:numPr>
        <w:spacing w:line="360" w:lineRule="auto"/>
        <w:ind w:firstLine="488" w:firstLineChars="200"/>
        <w:rPr>
          <w:rFonts w:hint="eastAsia" w:ascii="宋体" w:hAnsi="宋体" w:cs="宋体"/>
          <w:color w:val="auto"/>
          <w:spacing w:val="2"/>
          <w:sz w:val="24"/>
          <w:highlight w:val="none"/>
        </w:rPr>
      </w:pPr>
      <w:r>
        <w:rPr>
          <w:rFonts w:hint="eastAsia" w:ascii="宋体" w:hAnsi="宋体" w:eastAsia="宋体" w:cs="宋体"/>
          <w:color w:val="auto"/>
          <w:spacing w:val="2"/>
          <w:sz w:val="24"/>
          <w:highlight w:val="none"/>
        </w:rPr>
        <w:t>●</w:t>
      </w:r>
      <w:r>
        <w:rPr>
          <w:rFonts w:hint="eastAsia" w:ascii="宋体" w:hAnsi="宋体" w:cs="宋体"/>
          <w:color w:val="auto"/>
          <w:spacing w:val="2"/>
          <w:sz w:val="24"/>
          <w:highlight w:val="none"/>
        </w:rPr>
        <w:t>产品描述：包括对产品技术特征的描述，例如化合品浓度、无人机滞空高度等。</w:t>
      </w:r>
    </w:p>
    <w:p>
      <w:pPr>
        <w:numPr>
          <w:ilvl w:val="-1"/>
          <w:numId w:val="0"/>
        </w:numPr>
        <w:spacing w:line="360" w:lineRule="auto"/>
        <w:ind w:firstLine="488" w:firstLineChars="200"/>
        <w:rPr>
          <w:rFonts w:hint="eastAsia" w:ascii="宋体" w:hAnsi="宋体" w:cs="宋体"/>
          <w:color w:val="auto"/>
          <w:spacing w:val="2"/>
          <w:sz w:val="24"/>
          <w:highlight w:val="none"/>
        </w:rPr>
      </w:pPr>
      <w:bookmarkStart w:id="98" w:name="OLE_LINK2"/>
      <w:r>
        <w:rPr>
          <w:rFonts w:hint="eastAsia" w:ascii="宋体" w:hAnsi="宋体" w:cs="宋体"/>
          <w:b w:val="0"/>
          <w:bCs w:val="0"/>
          <w:color w:val="auto"/>
          <w:spacing w:val="2"/>
          <w:sz w:val="24"/>
          <w:szCs w:val="24"/>
          <w:highlight w:val="none"/>
          <w:lang w:val="en-US" w:eastAsia="zh-CN"/>
        </w:rPr>
        <w:t>数据规则来源覆盖国内外权威管制清单与多边合规体系，包含中国商务部两用物项清单、瓦森纳协定、导弹技术控制制度、核供应国集团、澳大利亚集团、化学武器公约，以及欧盟、英国、美国、新加坡、中国香港、阿联酋等多国及地区战略出口管制清单、高优先级管控物项清单与专项管制法令，全面覆盖全球主流军民两用物项管控规则，保障合规核查全覆盖、无遗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Cs w:val="0"/>
          <w:color w:val="auto"/>
          <w:spacing w:val="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宋体" w:hAnsi="宋体" w:cs="宋体"/>
          <w:bCs/>
          <w:color w:val="auto"/>
          <w:spacing w:val="2"/>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default" w:ascii="宋体" w:hAnsi="宋体" w:cs="宋体"/>
          <w:bCs/>
          <w:color w:val="auto"/>
          <w:spacing w:val="2"/>
          <w:sz w:val="24"/>
          <w:highlight w:val="none"/>
          <w:lang w:val="en-US" w:eastAsia="zh-CN"/>
        </w:rPr>
      </w:pP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rPr>
          <w:rFonts w:hint="eastAsia" w:ascii="宋体" w:hAnsi="宋体" w:cs="宋体"/>
          <w:b/>
          <w:color w:val="auto"/>
          <w:kern w:val="0"/>
          <w:sz w:val="28"/>
          <w:highlight w:val="none"/>
          <w:lang w:val="en-US" w:eastAsia="zh-CN"/>
        </w:rPr>
      </w:pPr>
      <w:r>
        <w:rPr>
          <w:rFonts w:hint="eastAsia" w:ascii="宋体" w:hAnsi="宋体" w:cs="宋体"/>
          <w:b/>
          <w:color w:val="auto"/>
          <w:kern w:val="0"/>
          <w:sz w:val="28"/>
          <w:highlight w:val="none"/>
          <w:lang w:val="en-US" w:eastAsia="zh-CN"/>
        </w:rPr>
        <w:t>附件2：</w:t>
      </w:r>
    </w:p>
    <w:p>
      <w:pPr>
        <w:rPr>
          <w:rFonts w:hint="eastAsia" w:ascii="宋体" w:hAnsi="宋体" w:eastAsia="宋体" w:cs="宋体"/>
          <w:color w:val="auto"/>
          <w:sz w:val="24"/>
          <w:highlight w:val="none"/>
        </w:rPr>
      </w:pPr>
      <w:r>
        <w:rPr>
          <w:rFonts w:hint="eastAsia" w:ascii="宋体" w:hAnsi="宋体" w:eastAsia="宋体" w:cs="宋体"/>
          <w:b/>
          <w:color w:val="auto"/>
          <w:kern w:val="0"/>
          <w:sz w:val="28"/>
          <w:highlight w:val="none"/>
          <w:lang w:val="zh-CN" w:eastAsia="zh-CN"/>
        </w:rPr>
        <w:t>封面</w:t>
      </w:r>
    </w:p>
    <w:bookmarkEnd w:id="98"/>
    <w:p>
      <w:pPr>
        <w:spacing w:after="120" w:line="360" w:lineRule="atLeast"/>
        <w:jc w:val="center"/>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b/>
          <w:bCs/>
          <w:color w:val="auto"/>
          <w:sz w:val="32"/>
          <w:szCs w:val="32"/>
          <w:highlight w:val="none"/>
          <w:lang w:val="en-US" w:eastAsia="zh-CN"/>
        </w:rPr>
        <w:t xml:space="preserve">                   正本</w:t>
      </w:r>
    </w:p>
    <w:p>
      <w:pPr>
        <w:spacing w:after="120" w:line="360" w:lineRule="atLeast"/>
        <w:jc w:val="center"/>
        <w:rPr>
          <w:rFonts w:hint="eastAsia" w:ascii="宋体" w:hAnsi="宋体" w:eastAsia="宋体" w:cs="宋体"/>
          <w:color w:val="auto"/>
          <w:sz w:val="24"/>
          <w:highlight w:val="none"/>
          <w:u w:val="single"/>
        </w:rPr>
      </w:pPr>
    </w:p>
    <w:p>
      <w:pPr>
        <w:pStyle w:val="55"/>
        <w:ind w:firstLine="480"/>
        <w:rPr>
          <w:rFonts w:hint="eastAsia" w:ascii="宋体" w:hAnsi="宋体" w:eastAsia="宋体" w:cs="宋体"/>
          <w:color w:val="auto"/>
          <w:sz w:val="24"/>
          <w:highlight w:val="none"/>
          <w:u w:val="single"/>
        </w:rPr>
      </w:pPr>
    </w:p>
    <w:p>
      <w:pPr>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江苏农村商业联合银行股份有限公司</w:t>
      </w:r>
    </w:p>
    <w:p>
      <w:pPr>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外部数据采购</w:t>
      </w:r>
      <w:r>
        <w:rPr>
          <w:rFonts w:hint="eastAsia" w:ascii="宋体" w:hAnsi="宋体" w:eastAsia="宋体" w:cs="宋体"/>
          <w:b/>
          <w:bCs/>
          <w:color w:val="auto"/>
          <w:sz w:val="32"/>
          <w:szCs w:val="32"/>
          <w:highlight w:val="none"/>
          <w:u w:val="single"/>
          <w:lang w:val="en-US" w:eastAsia="zh-CN"/>
        </w:rPr>
        <w:t>项目</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lang w:val="en-US" w:eastAsia="zh-CN"/>
        </w:rPr>
        <w:t>供应商征集</w:t>
      </w: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rPr>
      </w:pPr>
    </w:p>
    <w:p>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en-US" w:eastAsia="zh-CN"/>
        </w:rPr>
        <w:t>报名</w:t>
      </w:r>
      <w:r>
        <w:rPr>
          <w:rFonts w:hint="eastAsia" w:ascii="宋体" w:hAnsi="宋体" w:cs="宋体"/>
          <w:b/>
          <w:bCs/>
          <w:color w:val="auto"/>
          <w:sz w:val="32"/>
          <w:szCs w:val="32"/>
          <w:highlight w:val="none"/>
          <w:lang w:eastAsia="zh-CN"/>
        </w:rPr>
        <w:t>文件</w:t>
      </w: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lang w:eastAsia="zh-CN"/>
        </w:rPr>
      </w:pPr>
    </w:p>
    <w:p>
      <w:pPr>
        <w:spacing w:after="120"/>
        <w:jc w:val="center"/>
        <w:rPr>
          <w:rFonts w:hint="eastAsia" w:ascii="宋体" w:hAnsi="宋体" w:eastAsia="宋体" w:cs="宋体"/>
          <w:b/>
          <w:color w:val="auto"/>
          <w:sz w:val="24"/>
          <w:highlight w:val="none"/>
        </w:rPr>
      </w:pPr>
    </w:p>
    <w:p>
      <w:pPr>
        <w:spacing w:after="120"/>
        <w:jc w:val="both"/>
        <w:rPr>
          <w:rFonts w:hint="eastAsia" w:ascii="宋体" w:hAnsi="宋体" w:eastAsia="宋体" w:cs="宋体"/>
          <w:b/>
          <w:color w:val="auto"/>
          <w:sz w:val="24"/>
          <w:highlight w:val="none"/>
        </w:rPr>
      </w:pPr>
    </w:p>
    <w:p>
      <w:pPr>
        <w:spacing w:after="120"/>
        <w:jc w:val="center"/>
        <w:rPr>
          <w:rFonts w:hint="eastAsia" w:ascii="宋体" w:hAnsi="宋体" w:eastAsia="宋体" w:cs="宋体"/>
          <w:b/>
          <w:color w:val="auto"/>
          <w:sz w:val="24"/>
          <w:highlight w:val="none"/>
        </w:rPr>
      </w:pPr>
    </w:p>
    <w:p>
      <w:pPr>
        <w:pStyle w:val="14"/>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pPr>
        <w:pStyle w:val="14"/>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pPr>
        <w:pStyle w:val="55"/>
        <w:ind w:firstLine="0" w:firstLineChars="0"/>
        <w:rPr>
          <w:rFonts w:hint="eastAsia" w:ascii="宋体" w:hAnsi="宋体" w:eastAsia="宋体" w:cs="宋体"/>
          <w:b/>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keepNext/>
        <w:keepLines/>
        <w:spacing w:before="240" w:after="120" w:line="480" w:lineRule="auto"/>
        <w:jc w:val="center"/>
        <w:outlineLvl w:val="0"/>
        <w:rPr>
          <w:rFonts w:hint="eastAsia" w:ascii="宋体" w:hAnsi="宋体" w:eastAsia="宋体" w:cs="宋体"/>
          <w:b/>
          <w:color w:val="auto"/>
          <w:kern w:val="0"/>
          <w:sz w:val="28"/>
          <w:highlight w:val="none"/>
          <w:lang w:val="zh-CN" w:eastAsia="zh-CN"/>
        </w:rPr>
      </w:pPr>
      <w:bookmarkStart w:id="99" w:name="_Toc9772"/>
      <w:bookmarkStart w:id="100" w:name="_Toc21305"/>
      <w:bookmarkStart w:id="101" w:name="_Toc4516"/>
      <w:bookmarkStart w:id="102" w:name="_Toc24120"/>
      <w:bookmarkStart w:id="103" w:name="_Toc30140"/>
      <w:bookmarkStart w:id="104" w:name="_Toc15583"/>
      <w:r>
        <w:rPr>
          <w:rFonts w:hint="eastAsia" w:ascii="宋体" w:hAnsi="宋体" w:eastAsia="宋体" w:cs="宋体"/>
          <w:b/>
          <w:color w:val="auto"/>
          <w:kern w:val="0"/>
          <w:sz w:val="28"/>
          <w:highlight w:val="none"/>
          <w:lang w:val="en-US" w:eastAsia="zh-CN"/>
        </w:rPr>
        <w:t>报名</w:t>
      </w:r>
      <w:r>
        <w:rPr>
          <w:rFonts w:hint="eastAsia" w:ascii="宋体" w:hAnsi="宋体" w:eastAsia="宋体" w:cs="宋体"/>
          <w:b/>
          <w:color w:val="auto"/>
          <w:kern w:val="0"/>
          <w:sz w:val="28"/>
          <w:highlight w:val="none"/>
          <w:lang w:val="zh-CN" w:eastAsia="zh-CN"/>
        </w:rPr>
        <w:t>索引</w:t>
      </w:r>
      <w:bookmarkEnd w:id="99"/>
      <w:bookmarkEnd w:id="100"/>
      <w:bookmarkEnd w:id="101"/>
      <w:bookmarkEnd w:id="102"/>
      <w:bookmarkEnd w:id="103"/>
      <w:bookmarkEnd w:id="104"/>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676"/>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000" w:type="pct"/>
            <w:gridSpan w:val="3"/>
            <w:noWrap w:val="0"/>
            <w:vAlign w:val="center"/>
          </w:tcPr>
          <w:p>
            <w:pPr>
              <w:pageBreakBefore w:val="0"/>
              <w:kinsoku/>
              <w:bidi w:val="0"/>
              <w:spacing w:line="240" w:lineRule="auto"/>
              <w:jc w:val="center"/>
              <w:rPr>
                <w:rFonts w:hint="eastAsia" w:ascii="宋体" w:hAnsi="宋体" w:eastAsia="宋体" w:cs="宋体"/>
                <w:b/>
                <w:color w:val="auto"/>
                <w:sz w:val="24"/>
                <w:highlight w:val="none"/>
                <w:lang w:val="en-US" w:eastAsia="zh-CN" w:bidi="en-US"/>
              </w:rPr>
            </w:pPr>
            <w:r>
              <w:rPr>
                <w:rFonts w:hint="eastAsia" w:ascii="宋体" w:hAnsi="宋体" w:cs="宋体"/>
                <w:b/>
                <w:color w:val="auto"/>
                <w:sz w:val="24"/>
                <w:szCs w:val="24"/>
                <w:highlight w:val="none"/>
                <w:lang w:val="en-US" w:eastAsia="zh-CN" w:bidi="en-US"/>
              </w:rPr>
              <w:t>一、</w:t>
            </w: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szCs w:val="24"/>
                <w:highlight w:val="none"/>
                <w:lang w:bidi="en-US"/>
              </w:rPr>
              <w:t>审查表</w:t>
            </w:r>
            <w:r>
              <w:rPr>
                <w:rFonts w:hint="eastAsia" w:ascii="宋体" w:hAnsi="宋体" w:cs="宋体"/>
                <w:b/>
                <w:color w:val="auto"/>
                <w:sz w:val="24"/>
                <w:szCs w:val="24"/>
                <w:highlight w:val="none"/>
                <w:lang w:val="en-US" w:eastAsia="zh-CN" w:bidi="en-US"/>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pPr>
              <w:pageBreakBefore w:val="0"/>
              <w:kinsoku/>
              <w:bidi w:val="0"/>
              <w:spacing w:line="240" w:lineRule="auto"/>
              <w:jc w:val="center"/>
              <w:rPr>
                <w:rFonts w:hint="eastAsia" w:ascii="宋体" w:hAnsi="宋体" w:eastAsia="宋体" w:cs="宋体"/>
                <w:b/>
                <w:color w:val="auto"/>
                <w:sz w:val="24"/>
                <w:highlight w:val="none"/>
                <w:lang w:bidi="en-US"/>
              </w:rPr>
            </w:pPr>
            <w:r>
              <w:rPr>
                <w:rFonts w:hint="eastAsia" w:ascii="宋体" w:hAnsi="宋体" w:cs="宋体"/>
                <w:b/>
                <w:color w:val="auto"/>
                <w:sz w:val="24"/>
                <w:szCs w:val="24"/>
                <w:highlight w:val="none"/>
                <w:lang w:val="en-US" w:eastAsia="zh-CN"/>
              </w:rPr>
              <w:t>符合性</w:t>
            </w:r>
            <w:r>
              <w:rPr>
                <w:rFonts w:hint="eastAsia" w:ascii="宋体" w:hAnsi="宋体" w:eastAsia="宋体" w:cs="宋体"/>
                <w:b/>
                <w:color w:val="auto"/>
                <w:sz w:val="24"/>
                <w:highlight w:val="none"/>
                <w:lang w:bidi="en-US"/>
              </w:rPr>
              <w:t>审查内容</w:t>
            </w:r>
          </w:p>
        </w:tc>
        <w:tc>
          <w:tcPr>
            <w:tcW w:w="1222" w:type="pct"/>
            <w:noWrap w:val="0"/>
            <w:vAlign w:val="center"/>
          </w:tcPr>
          <w:p>
            <w:pPr>
              <w:pageBreakBefore w:val="0"/>
              <w:kinsoku/>
              <w:bidi w:val="0"/>
              <w:spacing w:line="240" w:lineRule="auto"/>
              <w:jc w:val="center"/>
              <w:rPr>
                <w:rFonts w:hint="eastAsia" w:ascii="宋体" w:hAnsi="宋体" w:cs="宋体"/>
                <w:b/>
                <w:color w:val="auto"/>
                <w:sz w:val="24"/>
                <w:highlight w:val="none"/>
                <w:lang w:bidi="en-US"/>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47" w:type="pct"/>
            <w:noWrap w:val="0"/>
            <w:vAlign w:val="center"/>
          </w:tcPr>
          <w:p>
            <w:pPr>
              <w:keepNext w:val="0"/>
              <w:keepLines w:val="0"/>
              <w:widowControl/>
              <w:suppressLineNumbers w:val="0"/>
              <w:jc w:val="center"/>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p>
        </w:tc>
        <w:tc>
          <w:tcPr>
            <w:tcW w:w="3330" w:type="pct"/>
            <w:noWrap w:val="0"/>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名称与营业执照及</w:t>
            </w:r>
            <w:r>
              <w:rPr>
                <w:rFonts w:hint="eastAsia" w:ascii="宋体" w:hAnsi="宋体" w:cs="宋体"/>
                <w:i w:val="0"/>
                <w:iCs w:val="0"/>
                <w:color w:val="auto"/>
                <w:kern w:val="0"/>
                <w:sz w:val="21"/>
                <w:szCs w:val="21"/>
                <w:highlight w:val="none"/>
                <w:u w:val="none"/>
                <w:lang w:val="en-US" w:eastAsia="zh-CN" w:bidi="ar"/>
              </w:rPr>
              <w:t>征集文件</w:t>
            </w:r>
            <w:r>
              <w:rPr>
                <w:rFonts w:hint="eastAsia" w:ascii="宋体" w:hAnsi="宋体" w:eastAsia="宋体" w:cs="宋体"/>
                <w:i w:val="0"/>
                <w:iCs w:val="0"/>
                <w:color w:val="auto"/>
                <w:kern w:val="0"/>
                <w:sz w:val="21"/>
                <w:szCs w:val="21"/>
                <w:highlight w:val="none"/>
                <w:u w:val="none"/>
                <w:lang w:val="en-US" w:eastAsia="zh-CN" w:bidi="ar"/>
              </w:rPr>
              <w:t>、涉及的资质证书的所有者名称一致；按要求加盖了公章和有法定代表人或其授权代表签字或加盖人名章</w:t>
            </w:r>
            <w:r>
              <w:rPr>
                <w:rFonts w:hint="eastAsia" w:ascii="宋体" w:hAnsi="宋体" w:cs="宋体"/>
                <w:i w:val="0"/>
                <w:iCs w:val="0"/>
                <w:color w:val="auto"/>
                <w:kern w:val="0"/>
                <w:sz w:val="21"/>
                <w:szCs w:val="21"/>
                <w:highlight w:val="none"/>
                <w:u w:val="none"/>
                <w:lang w:val="en-US" w:eastAsia="zh-CN" w:bidi="ar"/>
              </w:rPr>
              <w:t>。</w:t>
            </w:r>
          </w:p>
        </w:tc>
        <w:tc>
          <w:tcPr>
            <w:tcW w:w="1222" w:type="pct"/>
            <w:noWrap w:val="0"/>
            <w:vAlign w:val="center"/>
          </w:tcPr>
          <w:p>
            <w:pPr>
              <w:pageBreakBefore w:val="0"/>
              <w:kinsoku/>
              <w:bidi w:val="0"/>
              <w:spacing w:line="240" w:lineRule="auto"/>
              <w:jc w:val="center"/>
              <w:rPr>
                <w:rFonts w:hint="eastAsia" w:ascii="宋体" w:hAnsi="宋体" w:cs="宋体"/>
                <w:i w:val="0"/>
                <w:iCs w:val="0"/>
                <w:color w:val="auto"/>
                <w:kern w:val="0"/>
                <w:sz w:val="21"/>
                <w:szCs w:val="21"/>
                <w:highlight w:val="none"/>
                <w:u w:val="single"/>
                <w:lang w:val="en-US" w:eastAsia="zh-CN" w:bidi="ar"/>
              </w:rPr>
            </w:pPr>
            <w:r>
              <w:rPr>
                <w:rFonts w:hint="eastAsia" w:ascii="宋体" w:hAnsi="宋体" w:cs="宋体"/>
                <w:color w:val="auto"/>
                <w:kern w:val="0"/>
                <w:szCs w:val="24"/>
                <w:highlight w:val="none"/>
                <w:u w:val="single"/>
                <w:lang w:val="en-US" w:eastAsia="zh-CN"/>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keepNext w:val="0"/>
              <w:keepLines w:val="0"/>
              <w:widowControl/>
              <w:suppressLineNumbers w:val="0"/>
              <w:jc w:val="center"/>
              <w:textAlignment w:val="center"/>
              <w:rPr>
                <w:rFonts w:hint="eastAsia" w:ascii="宋体" w:hAnsi="宋体" w:cs="宋体"/>
                <w:b/>
                <w:color w:val="auto"/>
                <w:sz w:val="24"/>
                <w:highlight w:val="none"/>
                <w:lang w:bidi="en-US"/>
              </w:rPr>
            </w:pPr>
            <w:r>
              <w:rPr>
                <w:rFonts w:hint="eastAsia" w:ascii="宋体" w:hAnsi="宋体" w:cs="宋体"/>
                <w:i w:val="0"/>
                <w:iCs w:val="0"/>
                <w:color w:val="auto"/>
                <w:kern w:val="0"/>
                <w:sz w:val="21"/>
                <w:szCs w:val="21"/>
                <w:highlight w:val="none"/>
                <w:u w:val="none"/>
                <w:lang w:val="en-US" w:eastAsia="zh-CN" w:bidi="ar"/>
              </w:rPr>
              <w:t>2</w:t>
            </w:r>
          </w:p>
        </w:tc>
        <w:tc>
          <w:tcPr>
            <w:tcW w:w="3330" w:type="pct"/>
            <w:noWrap w:val="0"/>
            <w:vAlign w:val="center"/>
          </w:tcPr>
          <w:p>
            <w:pPr>
              <w:keepNext w:val="0"/>
              <w:keepLines w:val="0"/>
              <w:widowControl/>
              <w:suppressLineNumbers w:val="0"/>
              <w:jc w:val="left"/>
              <w:textAlignment w:val="center"/>
              <w:rPr>
                <w:rFonts w:hint="eastAsia" w:ascii="宋体" w:hAnsi="宋体" w:eastAsia="宋体" w:cs="宋体"/>
                <w:b/>
                <w:color w:val="auto"/>
                <w:sz w:val="24"/>
                <w:highlight w:val="none"/>
                <w:lang w:bidi="en-US"/>
              </w:rPr>
            </w:pPr>
            <w:r>
              <w:rPr>
                <w:rFonts w:hint="eastAsia" w:ascii="宋体" w:hAnsi="宋体" w:cs="宋体"/>
                <w:color w:val="auto"/>
                <w:kern w:val="0"/>
                <w:sz w:val="21"/>
                <w:szCs w:val="21"/>
                <w:highlight w:val="none"/>
                <w:lang w:val="en-US" w:eastAsia="zh-CN"/>
              </w:rPr>
              <w:t>按格式提供了《供应商基本信息》</w:t>
            </w:r>
          </w:p>
        </w:tc>
        <w:tc>
          <w:tcPr>
            <w:tcW w:w="1222" w:type="pct"/>
            <w:noWrap w:val="0"/>
            <w:vAlign w:val="center"/>
          </w:tcPr>
          <w:p>
            <w:pPr>
              <w:pageBreakBefore w:val="0"/>
              <w:kinsoku/>
              <w:bidi w:val="0"/>
              <w:spacing w:line="240" w:lineRule="auto"/>
              <w:jc w:val="center"/>
              <w:rPr>
                <w:rFonts w:hint="eastAsia" w:ascii="宋体" w:hAnsi="宋体" w:cs="宋体"/>
                <w:b/>
                <w:color w:val="auto"/>
                <w:sz w:val="24"/>
                <w:highlight w:val="none"/>
                <w:u w:val="single"/>
                <w:lang w:bidi="en-US"/>
              </w:rPr>
            </w:pPr>
            <w:r>
              <w:rPr>
                <w:rFonts w:hint="eastAsia" w:ascii="宋体" w:hAnsi="宋体" w:cs="宋体"/>
                <w:i w:val="0"/>
                <w:iCs w:val="0"/>
                <w:color w:val="auto"/>
                <w:kern w:val="0"/>
                <w:sz w:val="21"/>
                <w:szCs w:val="21"/>
                <w:highlight w:val="none"/>
                <w:u w:val="single"/>
                <w:lang w:val="en-US" w:eastAsia="zh-CN" w:bidi="ar"/>
              </w:rPr>
              <w:t>填写</w:t>
            </w:r>
            <w:r>
              <w:rPr>
                <w:rFonts w:hint="eastAsia" w:ascii="宋体" w:hAnsi="宋体" w:cs="宋体"/>
                <w:color w:val="auto"/>
                <w:kern w:val="0"/>
                <w:sz w:val="21"/>
                <w:szCs w:val="21"/>
                <w:highlight w:val="none"/>
                <w:u w:val="single"/>
                <w:lang w:val="en-US" w:eastAsia="zh-CN"/>
              </w:rPr>
              <w:t>《供应商基本信息》</w:t>
            </w:r>
            <w:r>
              <w:rPr>
                <w:rFonts w:hint="eastAsia" w:ascii="宋体" w:hAnsi="宋体" w:cs="宋体"/>
                <w:i w:val="0"/>
                <w:iCs w:val="0"/>
                <w:color w:val="auto"/>
                <w:kern w:val="0"/>
                <w:sz w:val="21"/>
                <w:szCs w:val="21"/>
                <w:highlight w:val="none"/>
                <w:u w:val="single"/>
                <w:lang w:val="en-US" w:eastAsia="zh-CN" w:bidi="ar"/>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00" w:type="pct"/>
            <w:gridSpan w:val="3"/>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bidi="en-US"/>
              </w:rPr>
              <w:t>资格</w:t>
            </w:r>
            <w:r>
              <w:rPr>
                <w:rFonts w:hint="eastAsia" w:ascii="宋体" w:hAnsi="宋体" w:cs="宋体"/>
                <w:b/>
                <w:color w:val="auto"/>
                <w:sz w:val="24"/>
                <w:szCs w:val="24"/>
                <w:highlight w:val="none"/>
                <w:lang w:val="en-US" w:eastAsia="zh-CN"/>
              </w:rPr>
              <w:t>审查</w:t>
            </w:r>
            <w:r>
              <w:rPr>
                <w:rFonts w:hint="eastAsia" w:ascii="宋体" w:hAnsi="宋体" w:cs="宋体"/>
                <w:b/>
                <w:color w:val="auto"/>
                <w:sz w:val="24"/>
                <w:szCs w:val="24"/>
                <w:highlight w:val="none"/>
                <w:lang w:val="en-US" w:eastAsia="zh-CN" w:bidi="en-US"/>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eastAsia="宋体" w:cs="宋体"/>
                <w:b/>
                <w:color w:val="auto"/>
                <w:sz w:val="24"/>
                <w:highlight w:val="none"/>
                <w:lang w:val="en-US" w:eastAsia="zh-CN" w:bidi="en-US"/>
              </w:rPr>
              <w:t>序号</w:t>
            </w:r>
          </w:p>
        </w:tc>
        <w:tc>
          <w:tcPr>
            <w:tcW w:w="3330" w:type="pct"/>
            <w:noWrap w:val="0"/>
            <w:vAlign w:val="center"/>
          </w:tcPr>
          <w:p>
            <w:pPr>
              <w:pageBreakBefore w:val="0"/>
              <w:kinsoku/>
              <w:bidi w:val="0"/>
              <w:spacing w:line="240" w:lineRule="auto"/>
              <w:jc w:val="center"/>
              <w:rPr>
                <w:rFonts w:hint="default" w:ascii="宋体" w:hAnsi="宋体" w:cs="宋体"/>
                <w:b/>
                <w:color w:val="auto"/>
                <w:sz w:val="24"/>
                <w:szCs w:val="24"/>
                <w:highlight w:val="none"/>
                <w:lang w:val="en-US" w:eastAsia="zh-CN"/>
              </w:rPr>
            </w:pPr>
            <w:r>
              <w:rPr>
                <w:rFonts w:hint="eastAsia" w:ascii="宋体" w:hAnsi="宋体" w:eastAsia="宋体" w:cs="宋体"/>
                <w:b/>
                <w:color w:val="auto"/>
                <w:sz w:val="24"/>
                <w:highlight w:val="none"/>
                <w:lang w:bidi="en-US"/>
              </w:rPr>
              <w:t>资格审查内容</w:t>
            </w: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r>
              <w:rPr>
                <w:rFonts w:hint="eastAsia" w:ascii="宋体" w:hAnsi="宋体" w:cs="宋体"/>
                <w:b/>
                <w:color w:val="auto"/>
                <w:sz w:val="24"/>
                <w:highlight w:val="none"/>
                <w:lang w:bidi="en-US"/>
              </w:rPr>
              <w:t>在</w:t>
            </w:r>
            <w:r>
              <w:rPr>
                <w:rFonts w:hint="eastAsia" w:ascii="宋体" w:hAnsi="宋体" w:cs="宋体"/>
                <w:b/>
                <w:color w:val="auto"/>
                <w:sz w:val="24"/>
                <w:highlight w:val="none"/>
                <w:lang w:eastAsia="zh-CN" w:bidi="en-US"/>
              </w:rPr>
              <w:t>响应文件</w:t>
            </w:r>
            <w:r>
              <w:rPr>
                <w:rFonts w:hint="eastAsia" w:ascii="宋体" w:hAnsi="宋体" w:cs="宋体"/>
                <w:b/>
                <w:color w:val="auto"/>
                <w:sz w:val="24"/>
                <w:highlight w:val="none"/>
                <w:lang w:bidi="en-US"/>
              </w:rPr>
              <w:t>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47"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3330"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c>
          <w:tcPr>
            <w:tcW w:w="1222" w:type="pct"/>
            <w:noWrap w:val="0"/>
            <w:vAlign w:val="center"/>
          </w:tcPr>
          <w:p>
            <w:pPr>
              <w:pageBreakBefore w:val="0"/>
              <w:kinsoku/>
              <w:bidi w:val="0"/>
              <w:spacing w:line="240" w:lineRule="auto"/>
              <w:jc w:val="center"/>
              <w:rPr>
                <w:rFonts w:hint="eastAsia" w:ascii="宋体" w:hAnsi="宋体" w:cs="宋体"/>
                <w:b/>
                <w:color w:val="auto"/>
                <w:sz w:val="24"/>
                <w:szCs w:val="24"/>
                <w:highlight w:val="none"/>
                <w:lang w:val="en-US" w:eastAsia="zh-CN"/>
              </w:rPr>
            </w:pPr>
          </w:p>
        </w:tc>
      </w:tr>
    </w:tbl>
    <w:p>
      <w:pPr>
        <w:keepNext w:val="0"/>
        <w:keepLines w:val="0"/>
        <w:spacing w:before="0" w:after="0" w:line="240" w:lineRule="auto"/>
        <w:jc w:val="left"/>
        <w:outlineLvl w:val="9"/>
        <w:rPr>
          <w:rFonts w:hint="eastAsia" w:ascii="宋体" w:hAnsi="宋体" w:eastAsia="宋体" w:cs="宋体"/>
          <w:b/>
          <w:color w:val="auto"/>
          <w:kern w:val="0"/>
          <w:sz w:val="28"/>
          <w:highlight w:val="none"/>
          <w:lang w:val="en-US" w:eastAsia="zh-CN"/>
        </w:rPr>
      </w:pPr>
    </w:p>
    <w:p>
      <w:pPr>
        <w:numPr>
          <w:ilvl w:val="0"/>
          <w:numId w:val="0"/>
        </w:numPr>
        <w:tabs>
          <w:tab w:val="left" w:pos="588"/>
        </w:tabs>
        <w:snapToGrid w:val="0"/>
        <w:spacing w:before="120" w:after="120" w:line="440" w:lineRule="exact"/>
        <w:ind w:leftChars="0"/>
        <w:jc w:val="left"/>
        <w:outlineLvl w:val="1"/>
        <w:rPr>
          <w:rFonts w:hint="eastAsia" w:ascii="宋体" w:hAnsi="宋体" w:eastAsia="宋体" w:cs="宋体"/>
          <w:b/>
          <w:bCs/>
          <w:color w:val="auto"/>
          <w:sz w:val="24"/>
          <w:highlight w:val="none"/>
        </w:rPr>
        <w:sectPr>
          <w:footerReference r:id="rId3" w:type="default"/>
          <w:pgSz w:w="11906" w:h="16838"/>
          <w:pgMar w:top="1440" w:right="1800" w:bottom="1440" w:left="1800" w:header="851" w:footer="992" w:gutter="0"/>
          <w:cols w:space="425" w:num="1"/>
          <w:docGrid w:type="lines" w:linePitch="312" w:charSpace="0"/>
        </w:sectPr>
      </w:pP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05" w:name="_Toc3527"/>
      <w:bookmarkStart w:id="106" w:name="_Toc12322"/>
      <w:bookmarkStart w:id="107" w:name="_Toc9817"/>
      <w:bookmarkStart w:id="108" w:name="_Toc31935"/>
      <w:bookmarkStart w:id="109" w:name="_Toc1706"/>
      <w:bookmarkStart w:id="110" w:name="_Toc897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：法定代表人授权书</w:t>
      </w:r>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法定代表人授权书</w:t>
      </w:r>
    </w:p>
    <w:p>
      <w:pPr>
        <w:spacing w:line="360" w:lineRule="auto"/>
        <w:rPr>
          <w:rFonts w:hint="eastAsia" w:ascii="宋体" w:hAnsi="宋体" w:eastAsia="宋体" w:cs="宋体"/>
          <w:color w:val="auto"/>
          <w:sz w:val="24"/>
          <w:highlight w:val="none"/>
          <w:u w:val="none"/>
          <w:lang w:val="zh-CN"/>
        </w:rPr>
      </w:pPr>
      <w:r>
        <w:rPr>
          <w:rFonts w:hint="eastAsia" w:ascii="宋体" w:hAnsi="宋体" w:cs="宋体"/>
          <w:bCs/>
          <w:color w:val="auto"/>
          <w:sz w:val="24"/>
          <w:highlight w:val="none"/>
          <w:u w:val="none"/>
          <w:lang w:eastAsia="zh-CN"/>
        </w:rPr>
        <w:t>江苏农村商业联合银行股份有限公司</w:t>
      </w:r>
      <w:r>
        <w:rPr>
          <w:rFonts w:hint="eastAsia" w:ascii="宋体" w:hAnsi="宋体" w:eastAsia="宋体" w:cs="宋体"/>
          <w:color w:val="auto"/>
          <w:sz w:val="24"/>
          <w:highlight w:val="none"/>
          <w:u w:val="none"/>
        </w:rPr>
        <w:t>：</w:t>
      </w:r>
    </w:p>
    <w:p>
      <w:pPr>
        <w:keepNext w:val="0"/>
        <w:keepLines w:val="0"/>
        <w:pageBreakBefore w:val="0"/>
        <w:widowControl w:val="0"/>
        <w:kinsoku/>
        <w:wordWrap/>
        <w:overflowPunct/>
        <w:topLinePunct w:val="0"/>
        <w:autoSpaceDE w:val="0"/>
        <w:autoSpaceDN w:val="0"/>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注册于</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住址）的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名称）法定代表人</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（法定代表人姓名、职务）代表本公司授权在下面签字的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w:t>
      </w:r>
      <w:r>
        <w:rPr>
          <w:rFonts w:hint="eastAsia" w:ascii="宋体" w:hAnsi="宋体" w:cs="宋体"/>
          <w:color w:val="auto"/>
          <w:sz w:val="24"/>
          <w:highlight w:val="none"/>
          <w:lang w:val="zh-CN"/>
        </w:rPr>
        <w:t>供应商</w:t>
      </w:r>
      <w:r>
        <w:rPr>
          <w:rFonts w:hint="eastAsia" w:ascii="宋体" w:hAnsi="宋体" w:eastAsia="宋体" w:cs="宋体"/>
          <w:color w:val="auto"/>
          <w:sz w:val="24"/>
          <w:highlight w:val="none"/>
          <w:lang w:val="zh-CN"/>
        </w:rPr>
        <w:t>代表姓名、职务）为本公司的合法代理人，就贵方组织的</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项目，以本公司名义处理一切与之有关的事务。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本授权书于    年  月  日签字生效，特此声明。</w:t>
      </w:r>
    </w:p>
    <w:p>
      <w:pPr>
        <w:spacing w:line="360" w:lineRule="auto"/>
        <w:rPr>
          <w:rFonts w:hint="eastAsia" w:ascii="宋体" w:hAnsi="宋体" w:eastAsia="宋体" w:cs="宋体"/>
          <w:color w:val="auto"/>
          <w:szCs w:val="21"/>
          <w:highlight w:val="none"/>
          <w:lang w:val="zh-CN"/>
        </w:rPr>
      </w:pP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委托代理人</w:t>
      </w: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u w:val="single"/>
          <w:lang w:val="zh-CN" w:eastAsia="zh-CN"/>
        </w:rPr>
        <w:t xml:space="preserve">              </w:t>
      </w:r>
      <w:r>
        <w:rPr>
          <w:rFonts w:hint="eastAsia" w:ascii="宋体" w:hAnsi="宋体" w:cs="宋体"/>
          <w:color w:val="auto"/>
          <w:sz w:val="24"/>
          <w:szCs w:val="24"/>
          <w:highlight w:val="none"/>
          <w:lang w:val="zh-CN" w:eastAsia="zh-CN"/>
        </w:rPr>
        <w:t xml:space="preserve"> </w:t>
      </w:r>
      <w:r>
        <w:rPr>
          <w:rFonts w:hint="eastAsia" w:ascii="宋体" w:hAnsi="宋体" w:cs="宋体"/>
          <w:color w:val="auto"/>
          <w:sz w:val="24"/>
          <w:szCs w:val="24"/>
          <w:highlight w:val="none"/>
          <w:lang w:val="zh-CN"/>
        </w:rPr>
        <w:t>（签字或盖名章）</w:t>
      </w:r>
    </w:p>
    <w:p>
      <w:pPr>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日   </w:t>
      </w:r>
      <w:r>
        <w:rPr>
          <w:rFonts w:hint="eastAsia" w:ascii="宋体" w:hAnsi="宋体" w:cs="宋体"/>
          <w:color w:val="auto"/>
          <w:sz w:val="24"/>
          <w:szCs w:val="24"/>
          <w:highlight w:val="none"/>
          <w:lang w:val="zh-CN" w:eastAsia="zh-CN"/>
        </w:rPr>
        <w:t xml:space="preserve">  </w:t>
      </w:r>
      <w:r>
        <w:rPr>
          <w:rFonts w:hint="eastAsia" w:ascii="宋体" w:hAnsi="宋体" w:eastAsia="宋体" w:cs="宋体"/>
          <w:color w:val="auto"/>
          <w:sz w:val="24"/>
          <w:szCs w:val="24"/>
          <w:highlight w:val="none"/>
          <w:lang w:val="zh-CN"/>
        </w:rPr>
        <w:t xml:space="preserve"> 期：</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月</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日</w:t>
      </w:r>
    </w:p>
    <w:p>
      <w:pPr>
        <w:tabs>
          <w:tab w:val="left" w:pos="1440"/>
        </w:tabs>
        <w:rPr>
          <w:rFonts w:hint="eastAsia" w:ascii="宋体" w:hAnsi="宋体" w:eastAsia="宋体" w:cs="宋体"/>
          <w:color w:val="auto"/>
          <w:szCs w:val="21"/>
          <w:highlight w:val="none"/>
          <w:lang w:val="zh-CN"/>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236"/>
        <w:gridCol w:w="4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jc w:val="center"/>
        </w:trPr>
        <w:tc>
          <w:tcPr>
            <w:tcW w:w="4461" w:type="dxa"/>
            <w:tcBorders>
              <w:top w:val="single" w:color="auto" w:sz="12" w:space="0"/>
              <w:left w:val="single" w:color="auto" w:sz="12" w:space="0"/>
              <w:bottom w:val="dashSmallGap" w:color="auto" w:sz="4" w:space="0"/>
              <w:right w:val="single" w:color="auto" w:sz="12" w:space="0"/>
            </w:tcBorders>
            <w:noWrap w:val="0"/>
            <w:vAlign w:val="bottom"/>
          </w:tcPr>
          <w:p>
            <w:pPr>
              <w:ind w:firstLine="6" w:firstLineChars="3"/>
              <w:jc w:val="center"/>
              <w:rPr>
                <w:rFonts w:hint="eastAsia" w:ascii="宋体" w:hAnsi="宋体" w:eastAsia="宋体" w:cs="宋体"/>
                <w:color w:val="auto"/>
                <w:highlight w:val="none"/>
              </w:rPr>
            </w:pPr>
            <w:r>
              <w:rPr>
                <w:rFonts w:hint="eastAsia" w:ascii="宋体" w:hAnsi="宋体" w:eastAsia="宋体" w:cs="宋体"/>
                <w:color w:val="auto"/>
                <w:highlight w:val="none"/>
              </w:rPr>
              <w:t>附法定代表人身份证复印件</w:t>
            </w:r>
          </w:p>
        </w:tc>
        <w:tc>
          <w:tcPr>
            <w:tcW w:w="236" w:type="dxa"/>
            <w:tcBorders>
              <w:top w:val="nil"/>
              <w:left w:val="single" w:color="auto" w:sz="12" w:space="0"/>
              <w:bottom w:val="nil"/>
              <w:right w:val="single" w:color="auto" w:sz="12" w:space="0"/>
            </w:tcBorders>
            <w:noWrap w:val="0"/>
            <w:vAlign w:val="top"/>
          </w:tcPr>
          <w:p>
            <w:pPr>
              <w:jc w:val="center"/>
              <w:rPr>
                <w:rFonts w:hint="eastAsia" w:ascii="宋体" w:hAnsi="宋体" w:eastAsia="宋体" w:cs="宋体"/>
                <w:color w:val="auto"/>
                <w:highlight w:val="none"/>
              </w:rPr>
            </w:pPr>
          </w:p>
        </w:tc>
        <w:tc>
          <w:tcPr>
            <w:tcW w:w="4462" w:type="dxa"/>
            <w:tcBorders>
              <w:top w:val="single" w:color="auto" w:sz="12" w:space="0"/>
              <w:left w:val="single" w:color="auto" w:sz="12" w:space="0"/>
              <w:bottom w:val="dashSmallGap" w:color="auto" w:sz="4" w:space="0"/>
              <w:right w:val="single" w:color="auto" w:sz="12" w:space="0"/>
            </w:tcBorders>
            <w:noWrap w:val="0"/>
            <w:vAlign w:val="bottom"/>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附被授权人身份证复印件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jc w:val="center"/>
        </w:trPr>
        <w:tc>
          <w:tcPr>
            <w:tcW w:w="4461" w:type="dxa"/>
            <w:tcBorders>
              <w:top w:val="dashSmallGap" w:color="auto" w:sz="4" w:space="0"/>
              <w:left w:val="single" w:color="auto" w:sz="12" w:space="0"/>
              <w:bottom w:val="single" w:color="auto" w:sz="12" w:space="0"/>
              <w:right w:val="single" w:color="auto" w:sz="12" w:space="0"/>
            </w:tcBorders>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c>
          <w:tcPr>
            <w:tcW w:w="236" w:type="dxa"/>
            <w:tcBorders>
              <w:top w:val="nil"/>
              <w:left w:val="single" w:color="auto" w:sz="12" w:space="0"/>
              <w:bottom w:val="nil"/>
              <w:right w:val="single" w:color="auto" w:sz="12" w:space="0"/>
            </w:tcBorders>
            <w:noWrap w:val="0"/>
            <w:vAlign w:val="top"/>
          </w:tcPr>
          <w:p>
            <w:pPr>
              <w:jc w:val="center"/>
              <w:rPr>
                <w:rFonts w:hint="eastAsia" w:ascii="宋体" w:hAnsi="宋体" w:eastAsia="宋体" w:cs="宋体"/>
                <w:color w:val="auto"/>
                <w:highlight w:val="none"/>
              </w:rPr>
            </w:pPr>
          </w:p>
        </w:tc>
        <w:tc>
          <w:tcPr>
            <w:tcW w:w="4462" w:type="dxa"/>
            <w:tcBorders>
              <w:top w:val="dashSmallGap" w:color="auto" w:sz="4" w:space="0"/>
              <w:left w:val="single" w:color="auto" w:sz="12" w:space="0"/>
              <w:bottom w:val="single" w:color="auto" w:sz="12" w:space="0"/>
              <w:right w:val="single" w:color="auto" w:sz="12" w:space="0"/>
            </w:tcBorders>
            <w:noWrap w:val="0"/>
            <w:vAlign w:val="top"/>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（正、反面）</w:t>
            </w:r>
          </w:p>
        </w:tc>
      </w:tr>
    </w:tbl>
    <w:p>
      <w:pPr>
        <w:pStyle w:val="55"/>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11" w:name="_Toc21136"/>
      <w:bookmarkStart w:id="112" w:name="_Toc16968"/>
      <w:bookmarkStart w:id="113" w:name="_Toc30643"/>
      <w:bookmarkStart w:id="114" w:name="_Toc21773"/>
      <w:bookmarkStart w:id="115" w:name="_Toc20597"/>
      <w:bookmarkStart w:id="116" w:name="_Toc1565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2：营业执照</w:t>
      </w:r>
      <w:bookmarkEnd w:id="111"/>
      <w:bookmarkEnd w:id="112"/>
      <w:bookmarkEnd w:id="113"/>
      <w:bookmarkEnd w:id="114"/>
      <w:bookmarkEnd w:id="115"/>
      <w:bookmarkEnd w:id="116"/>
    </w:p>
    <w:p>
      <w:pPr>
        <w:spacing w:line="360" w:lineRule="auto"/>
        <w:ind w:firstLine="488" w:firstLineChars="200"/>
        <w:jc w:val="left"/>
        <w:rPr>
          <w:rFonts w:hint="eastAsia" w:ascii="宋体" w:hAnsi="宋体" w:eastAsia="宋体" w:cs="宋体"/>
          <w:color w:val="auto"/>
          <w:spacing w:val="2"/>
          <w:sz w:val="24"/>
          <w:szCs w:val="24"/>
          <w:highlight w:val="none"/>
        </w:rPr>
      </w:pP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将企业法人营业执照副本（或具有同等法律效力的证照）复印件附在此处。复印件应能清晰显示</w:t>
      </w:r>
      <w:r>
        <w:rPr>
          <w:rFonts w:hint="eastAsia" w:ascii="宋体" w:hAnsi="宋体" w:cs="宋体"/>
          <w:color w:val="auto"/>
          <w:spacing w:val="2"/>
          <w:sz w:val="24"/>
          <w:szCs w:val="24"/>
          <w:highlight w:val="none"/>
          <w:lang w:eastAsia="zh-CN"/>
        </w:rPr>
        <w:t>供应商</w:t>
      </w:r>
      <w:r>
        <w:rPr>
          <w:rFonts w:hint="eastAsia" w:ascii="宋体" w:hAnsi="宋体" w:eastAsia="宋体" w:cs="宋体"/>
          <w:color w:val="auto"/>
          <w:spacing w:val="2"/>
          <w:sz w:val="24"/>
          <w:szCs w:val="24"/>
          <w:highlight w:val="none"/>
        </w:rPr>
        <w:t>名称。</w:t>
      </w:r>
    </w:p>
    <w:p>
      <w:pPr>
        <w:adjustRightInd w:val="0"/>
        <w:snapToGrid w:val="0"/>
        <w:jc w:val="center"/>
        <w:rPr>
          <w:rFonts w:hint="eastAsia" w:ascii="宋体" w:hAnsi="宋体" w:eastAsia="宋体" w:cs="宋体"/>
          <w:color w:val="auto"/>
          <w:sz w:val="24"/>
          <w:highlight w:val="none"/>
        </w:rPr>
      </w:pPr>
    </w:p>
    <w:p>
      <w:pPr>
        <w:adjustRightInd w:val="0"/>
        <w:snapToGrid w:val="0"/>
        <w:ind w:left="993"/>
        <w:rPr>
          <w:rFonts w:hint="eastAsia" w:ascii="宋体" w:hAnsi="宋体" w:eastAsia="宋体" w:cs="宋体"/>
          <w:color w:val="auto"/>
          <w:sz w:val="24"/>
          <w:highlight w:val="none"/>
        </w:rPr>
      </w:pPr>
    </w:p>
    <w:p>
      <w:pPr>
        <w:spacing w:line="240" w:lineRule="auto"/>
        <w:ind w:firstLine="500" w:firstLineChars="200"/>
        <w:rPr>
          <w:rFonts w:hint="eastAsia" w:ascii="宋体" w:hAnsi="宋体" w:eastAsia="宋体" w:cs="宋体"/>
          <w:color w:val="auto"/>
          <w:sz w:val="24"/>
          <w:highlight w:val="none"/>
        </w:rPr>
      </w:pPr>
      <w:r>
        <w:rPr>
          <w:rFonts w:hint="eastAsia" w:ascii="宋体" w:hAnsi="宋体" w:eastAsia="宋体" w:cs="宋体"/>
          <w:color w:val="auto"/>
          <w:spacing w:val="5"/>
          <w:kern w:val="28"/>
          <w:sz w:val="24"/>
          <w:szCs w:val="52"/>
          <w:highlight w:val="none"/>
          <w:lang w:bidi="en-US"/>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17" w:name="_Toc11864"/>
      <w:bookmarkStart w:id="118" w:name="_Toc32070"/>
      <w:bookmarkStart w:id="119" w:name="_Toc5836"/>
      <w:bookmarkStart w:id="120" w:name="_Toc31261"/>
      <w:bookmarkStart w:id="121" w:name="_Toc2493"/>
      <w:bookmarkStart w:id="122" w:name="_Toc5845"/>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征集</w:t>
      </w:r>
      <w:r>
        <w:rPr>
          <w:rFonts w:hint="eastAsia" w:ascii="宋体" w:hAnsi="宋体" w:eastAsia="宋体" w:cs="宋体"/>
          <w:b/>
          <w:bCs/>
          <w:color w:val="auto"/>
          <w:sz w:val="24"/>
          <w:highlight w:val="none"/>
          <w:lang w:eastAsia="zh-CN"/>
        </w:rPr>
        <w:t>公告“供应商资格要求”中要求提供的承诺</w:t>
      </w:r>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征集</w:t>
      </w:r>
      <w:r>
        <w:rPr>
          <w:rFonts w:hint="eastAsia" w:ascii="宋体" w:hAnsi="宋体" w:eastAsia="宋体" w:cs="宋体"/>
          <w:b/>
          <w:bCs/>
          <w:color w:val="auto"/>
          <w:sz w:val="28"/>
          <w:szCs w:val="28"/>
          <w:highlight w:val="none"/>
          <w:lang w:val="zh-CN"/>
        </w:rPr>
        <w:t>公告“</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资格要求”中要求提供的承诺</w:t>
      </w:r>
    </w:p>
    <w:p>
      <w:pPr>
        <w:snapToGrid w:val="0"/>
        <w:spacing w:line="360" w:lineRule="auto"/>
        <w:ind w:firstLine="0"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cs="宋体"/>
          <w:color w:val="auto"/>
          <w:sz w:val="24"/>
          <w:highlight w:val="none"/>
          <w:lang w:eastAsia="zh-CN"/>
        </w:rPr>
        <w:t>江苏农村商业联合银行股份有限公司</w:t>
      </w:r>
      <w:r>
        <w:rPr>
          <w:rFonts w:hint="eastAsia" w:ascii="宋体" w:hAnsi="宋体" w:eastAsia="宋体" w:cs="宋体"/>
          <w:color w:val="auto"/>
          <w:sz w:val="24"/>
          <w:highlight w:val="none"/>
        </w:rPr>
        <w:t xml:space="preserve"> </w:t>
      </w:r>
    </w:p>
    <w:p>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供应商</w:t>
      </w:r>
      <w:r>
        <w:rPr>
          <w:rFonts w:hint="eastAsia" w:ascii="宋体" w:hAnsi="宋体" w:eastAsia="宋体" w:cs="宋体"/>
          <w:color w:val="auto"/>
          <w:sz w:val="24"/>
          <w:highlight w:val="none"/>
          <w:u w:val="single"/>
        </w:rPr>
        <w:t>全称）</w:t>
      </w:r>
      <w:r>
        <w:rPr>
          <w:rFonts w:hint="eastAsia" w:ascii="宋体" w:hAnsi="宋体" w:eastAsia="宋体" w:cs="宋体"/>
          <w:color w:val="auto"/>
          <w:sz w:val="24"/>
          <w:highlight w:val="none"/>
        </w:rPr>
        <w:t>承诺：</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1.我方不存在关联关系的不同</w:t>
      </w:r>
      <w:r>
        <w:rPr>
          <w:rFonts w:hint="eastAsia" w:ascii="宋体" w:hAnsi="宋体" w:cs="宋体"/>
          <w:bCs/>
          <w:color w:val="auto"/>
          <w:spacing w:val="2"/>
          <w:sz w:val="24"/>
          <w:highlight w:val="none"/>
          <w:lang w:val="en-US" w:eastAsia="zh-CN"/>
        </w:rPr>
        <w:t>供应商</w:t>
      </w:r>
      <w:r>
        <w:rPr>
          <w:rFonts w:hint="eastAsia" w:ascii="宋体" w:hAnsi="宋体" w:eastAsia="宋体" w:cs="宋体"/>
          <w:bCs/>
          <w:color w:val="auto"/>
          <w:spacing w:val="2"/>
          <w:sz w:val="24"/>
          <w:highlight w:val="none"/>
          <w:lang w:val="en-US" w:eastAsia="zh-CN"/>
        </w:rPr>
        <w:t>同时参与本项目的情形。</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2.我方保证参与提供的产品和服务，不存在任何已知的不合法的情形，也不存在任何已知的与第三方专利权、著作权、商标权或工业设计权等相关的任何争议。</w:t>
      </w:r>
    </w:p>
    <w:p>
      <w:pPr>
        <w:spacing w:line="360" w:lineRule="auto"/>
        <w:ind w:firstLine="488" w:firstLineChars="200"/>
        <w:rPr>
          <w:rFonts w:hint="default"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3.我方为独立</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，非联合体</w:t>
      </w:r>
      <w:r>
        <w:rPr>
          <w:rFonts w:hint="eastAsia" w:ascii="宋体" w:hAnsi="宋体" w:cs="宋体"/>
          <w:bCs/>
          <w:color w:val="auto"/>
          <w:spacing w:val="2"/>
          <w:sz w:val="24"/>
          <w:highlight w:val="none"/>
          <w:lang w:val="en-US" w:eastAsia="zh-CN"/>
        </w:rPr>
        <w:t>响应</w:t>
      </w:r>
      <w:r>
        <w:rPr>
          <w:rFonts w:hint="eastAsia" w:ascii="宋体" w:hAnsi="宋体" w:eastAsia="宋体" w:cs="宋体"/>
          <w:bCs/>
          <w:color w:val="auto"/>
          <w:spacing w:val="2"/>
          <w:sz w:val="24"/>
          <w:highlight w:val="none"/>
          <w:lang w:val="en-US" w:eastAsia="zh-CN"/>
        </w:rPr>
        <w:t>。</w:t>
      </w:r>
      <w:r>
        <w:rPr>
          <w:rFonts w:hint="eastAsia" w:ascii="宋体" w:hAnsi="宋体" w:cs="宋体"/>
          <w:bCs/>
          <w:color w:val="auto"/>
          <w:spacing w:val="2"/>
          <w:sz w:val="24"/>
          <w:highlight w:val="none"/>
          <w:lang w:val="en-US" w:eastAsia="zh-CN"/>
        </w:rPr>
        <w:t>保证成交</w:t>
      </w:r>
      <w:r>
        <w:rPr>
          <w:rFonts w:hint="eastAsia" w:ascii="宋体" w:hAnsi="宋体" w:eastAsia="宋体" w:cs="宋体"/>
          <w:bCs/>
          <w:color w:val="auto"/>
          <w:spacing w:val="2"/>
          <w:sz w:val="24"/>
          <w:highlight w:val="none"/>
          <w:lang w:val="en-US" w:eastAsia="zh-CN"/>
        </w:rPr>
        <w:t>后不转包、不分包。</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.我方具备开具符合法律要求的增值税专用发票资格，并承诺，如在本项目中</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，能够为本项目向</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开具增值税专用发票。</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.我方拟为本项目提供的货物及其配套服务均须符合国家、</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规定的资格条件和相关要求。我方保证我方</w:t>
      </w:r>
      <w:r>
        <w:rPr>
          <w:rFonts w:hint="eastAsia" w:ascii="宋体" w:hAnsi="宋体" w:cs="宋体"/>
          <w:bCs/>
          <w:color w:val="auto"/>
          <w:spacing w:val="2"/>
          <w:sz w:val="24"/>
          <w:highlight w:val="none"/>
          <w:lang w:val="en-US" w:eastAsia="zh-CN"/>
        </w:rPr>
        <w:t>提交</w:t>
      </w:r>
      <w:r>
        <w:rPr>
          <w:rFonts w:hint="eastAsia" w:ascii="宋体" w:hAnsi="宋体" w:eastAsia="宋体" w:cs="宋体"/>
          <w:bCs/>
          <w:color w:val="auto"/>
          <w:spacing w:val="2"/>
          <w:sz w:val="24"/>
          <w:highlight w:val="none"/>
          <w:lang w:val="en-US" w:eastAsia="zh-CN"/>
        </w:rPr>
        <w:t>的</w:t>
      </w:r>
      <w:r>
        <w:rPr>
          <w:rFonts w:hint="eastAsia" w:ascii="宋体" w:hAnsi="宋体" w:cs="宋体"/>
          <w:bCs/>
          <w:color w:val="auto"/>
          <w:spacing w:val="2"/>
          <w:sz w:val="24"/>
          <w:highlight w:val="none"/>
          <w:lang w:val="en-US" w:eastAsia="zh-CN"/>
        </w:rPr>
        <w:t>响应文件</w:t>
      </w:r>
      <w:r>
        <w:rPr>
          <w:rFonts w:hint="eastAsia" w:ascii="宋体" w:hAnsi="宋体" w:eastAsia="宋体" w:cs="宋体"/>
          <w:bCs/>
          <w:color w:val="auto"/>
          <w:spacing w:val="2"/>
          <w:sz w:val="24"/>
          <w:highlight w:val="none"/>
          <w:lang w:val="en-US" w:eastAsia="zh-CN"/>
        </w:rPr>
        <w:t>中全部内容均是真实有效的。若能够</w:t>
      </w:r>
      <w:r>
        <w:rPr>
          <w:rFonts w:hint="eastAsia" w:ascii="宋体" w:hAnsi="宋体" w:cs="宋体"/>
          <w:bCs/>
          <w:color w:val="auto"/>
          <w:spacing w:val="2"/>
          <w:sz w:val="24"/>
          <w:highlight w:val="none"/>
          <w:lang w:val="en-US" w:eastAsia="zh-CN"/>
        </w:rPr>
        <w:t>成交</w:t>
      </w:r>
      <w:r>
        <w:rPr>
          <w:rFonts w:hint="eastAsia" w:ascii="宋体" w:hAnsi="宋体" w:eastAsia="宋体" w:cs="宋体"/>
          <w:bCs/>
          <w:color w:val="auto"/>
          <w:spacing w:val="2"/>
          <w:sz w:val="24"/>
          <w:highlight w:val="none"/>
          <w:lang w:val="en-US" w:eastAsia="zh-CN"/>
        </w:rPr>
        <w:t>，我方将遵循诚实信用原则，根据合同的性质、目的和交易习惯履行相关义务，保证提供的服务、所有货物及其配套服务均质量合格，且能够最大限度地满足</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要求。</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6</w:t>
      </w:r>
      <w:r>
        <w:rPr>
          <w:rFonts w:hint="eastAsia" w:ascii="宋体" w:hAnsi="宋体" w:eastAsia="宋体" w:cs="宋体"/>
          <w:bCs/>
          <w:color w:val="auto"/>
          <w:spacing w:val="2"/>
          <w:sz w:val="24"/>
          <w:highlight w:val="none"/>
          <w:lang w:val="en-US" w:eastAsia="zh-CN"/>
        </w:rPr>
        <w:t>.我方保证其参与提供的产品和服务，不存在任何已知的不合法的情形，也不存在任何已知的与第三方专利权、著作权、商标权或工业设计权等相关的任何争议。</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7</w:t>
      </w:r>
      <w:r>
        <w:rPr>
          <w:rFonts w:hint="eastAsia" w:ascii="宋体" w:hAnsi="宋体" w:eastAsia="宋体" w:cs="宋体"/>
          <w:bCs/>
          <w:color w:val="auto"/>
          <w:spacing w:val="2"/>
          <w:sz w:val="24"/>
          <w:highlight w:val="none"/>
          <w:lang w:val="en-US" w:eastAsia="zh-CN"/>
        </w:rPr>
        <w:t>.我方具有良好的银行资信和商业信誉，不存在下列情况：</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（1）近五年内</w:t>
      </w:r>
      <w:r>
        <w:rPr>
          <w:rFonts w:hint="eastAsia" w:ascii="宋体" w:hAnsi="宋体" w:eastAsia="宋体" w:cs="宋体"/>
          <w:bCs/>
          <w:color w:val="auto"/>
          <w:spacing w:val="2"/>
          <w:sz w:val="24"/>
          <w:highlight w:val="none"/>
          <w:lang w:val="en-US" w:eastAsia="zh-CN"/>
        </w:rPr>
        <w:t>被责令停业停产或破产状态的；</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w:t>
      </w:r>
      <w:r>
        <w:rPr>
          <w:rFonts w:hint="eastAsia" w:ascii="宋体" w:hAnsi="宋体" w:eastAsia="宋体" w:cs="宋体"/>
          <w:bCs/>
          <w:color w:val="auto"/>
          <w:spacing w:val="2"/>
          <w:sz w:val="24"/>
          <w:highlight w:val="none"/>
          <w:lang w:val="en-US" w:eastAsia="zh-CN"/>
        </w:rPr>
        <w:t>2</w:t>
      </w:r>
      <w:r>
        <w:rPr>
          <w:rFonts w:hint="eastAsia" w:ascii="宋体" w:hAnsi="宋体" w:cs="宋体"/>
          <w:bCs/>
          <w:color w:val="auto"/>
          <w:spacing w:val="2"/>
          <w:sz w:val="24"/>
          <w:highlight w:val="none"/>
          <w:lang w:val="en-US" w:eastAsia="zh-CN"/>
        </w:rPr>
        <w:t>）近五年内</w:t>
      </w:r>
      <w:r>
        <w:rPr>
          <w:rFonts w:hint="eastAsia" w:ascii="宋体" w:hAnsi="宋体" w:eastAsia="宋体" w:cs="宋体"/>
          <w:bCs/>
          <w:color w:val="auto"/>
          <w:spacing w:val="2"/>
          <w:sz w:val="24"/>
          <w:highlight w:val="none"/>
          <w:lang w:val="en-US" w:eastAsia="zh-CN"/>
        </w:rPr>
        <w:t>财产被重组、接管、查封、扣押或冻结的；</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（3）</w:t>
      </w:r>
      <w:r>
        <w:rPr>
          <w:rFonts w:hint="eastAsia" w:ascii="宋体" w:hAnsi="宋体" w:eastAsia="宋体" w:cs="宋体"/>
          <w:bCs/>
          <w:color w:val="auto"/>
          <w:spacing w:val="2"/>
          <w:sz w:val="24"/>
          <w:highlight w:val="none"/>
          <w:lang w:val="en-US" w:eastAsia="zh-CN"/>
        </w:rPr>
        <w:t>被列入</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供应商管理黑名单，其响应的产品或服务在黑名单规定的品目、地域和时间等相关禁入措施范围内的；</w:t>
      </w:r>
    </w:p>
    <w:p>
      <w:pPr>
        <w:spacing w:line="360" w:lineRule="auto"/>
        <w:ind w:firstLine="488" w:firstLineChars="200"/>
        <w:jc w:val="left"/>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（4）</w:t>
      </w:r>
      <w:r>
        <w:rPr>
          <w:rFonts w:hint="eastAsia" w:ascii="宋体" w:hAnsi="宋体" w:eastAsia="宋体" w:cs="宋体"/>
          <w:bCs/>
          <w:color w:val="auto"/>
          <w:spacing w:val="2"/>
          <w:sz w:val="24"/>
          <w:highlight w:val="none"/>
          <w:lang w:val="en-US" w:eastAsia="zh-CN"/>
        </w:rPr>
        <w:t>在经营活动中有重大违法记录，被“信用中国”（www.creditchina.gov.cn）列入失信被执行人名单或重大税收违法案件当事人名单或</w:t>
      </w:r>
      <w:r>
        <w:rPr>
          <w:rFonts w:hint="eastAsia" w:ascii="宋体" w:hAnsi="宋体" w:cs="宋体"/>
          <w:bCs/>
          <w:color w:val="auto"/>
          <w:spacing w:val="2"/>
          <w:sz w:val="24"/>
          <w:highlight w:val="none"/>
          <w:lang w:val="en-US" w:eastAsia="zh-CN"/>
        </w:rPr>
        <w:t>企业经营异常目录或</w:t>
      </w:r>
      <w:r>
        <w:rPr>
          <w:rFonts w:hint="eastAsia" w:ascii="宋体" w:hAnsi="宋体" w:eastAsia="宋体" w:cs="宋体"/>
          <w:bCs/>
          <w:color w:val="auto"/>
          <w:spacing w:val="2"/>
          <w:sz w:val="24"/>
          <w:highlight w:val="none"/>
          <w:lang w:val="en-US" w:eastAsia="zh-CN"/>
        </w:rPr>
        <w:t>被中国政府采购网（www.ccgp.gov.cn）列入政府采购严重违法失信行为记录名单或被国家企业信用信息公示系统（www.gsxt.gov.cn）列入严重违法失信企业名单；</w:t>
      </w: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cs="宋体"/>
          <w:bCs/>
          <w:color w:val="auto"/>
          <w:spacing w:val="2"/>
          <w:sz w:val="24"/>
          <w:highlight w:val="none"/>
          <w:lang w:val="en-US" w:eastAsia="zh-CN"/>
        </w:rPr>
        <w:t>（5）</w:t>
      </w:r>
      <w:r>
        <w:rPr>
          <w:rFonts w:hint="eastAsia" w:ascii="宋体" w:hAnsi="宋体" w:eastAsia="宋体" w:cs="宋体"/>
          <w:bCs/>
          <w:color w:val="auto"/>
          <w:spacing w:val="2"/>
          <w:sz w:val="24"/>
          <w:highlight w:val="none"/>
          <w:lang w:val="en-US" w:eastAsia="zh-CN"/>
        </w:rPr>
        <w:t>与</w:t>
      </w:r>
      <w:r>
        <w:rPr>
          <w:rFonts w:hint="eastAsia" w:ascii="宋体" w:hAnsi="宋体" w:cs="宋体"/>
          <w:bCs/>
          <w:color w:val="auto"/>
          <w:spacing w:val="2"/>
          <w:sz w:val="24"/>
          <w:highlight w:val="none"/>
          <w:lang w:val="en-US" w:eastAsia="zh-CN"/>
        </w:rPr>
        <w:t>征集人</w:t>
      </w:r>
      <w:r>
        <w:rPr>
          <w:rFonts w:hint="eastAsia" w:ascii="宋体" w:hAnsi="宋体" w:eastAsia="宋体" w:cs="宋体"/>
          <w:bCs/>
          <w:color w:val="auto"/>
          <w:spacing w:val="2"/>
          <w:sz w:val="24"/>
          <w:highlight w:val="none"/>
          <w:lang w:val="en-US" w:eastAsia="zh-CN"/>
        </w:rPr>
        <w:t>及辖内农商行在既往同类别合同履约过程中存在重大纠纷或问题，已进入仲裁或司法程序，未妥善解决的；</w:t>
      </w:r>
    </w:p>
    <w:p>
      <w:pPr>
        <w:spacing w:line="360" w:lineRule="auto"/>
        <w:ind w:firstLine="488" w:firstLineChars="200"/>
        <w:rPr>
          <w:rFonts w:hint="eastAsia" w:ascii="宋体" w:hAnsi="宋体" w:eastAsia="宋体" w:cs="宋体"/>
          <w:bCs/>
          <w:color w:val="auto"/>
          <w:spacing w:val="2"/>
          <w:sz w:val="24"/>
          <w:highlight w:val="none"/>
          <w:lang w:val="en-US" w:eastAsia="zh-CN"/>
        </w:rPr>
      </w:pPr>
    </w:p>
    <w:p>
      <w:pPr>
        <w:spacing w:line="360" w:lineRule="auto"/>
        <w:ind w:firstLine="488" w:firstLineChars="200"/>
        <w:rPr>
          <w:rFonts w:hint="eastAsia" w:ascii="宋体" w:hAnsi="宋体" w:eastAsia="宋体" w:cs="宋体"/>
          <w:bCs/>
          <w:color w:val="auto"/>
          <w:spacing w:val="2"/>
          <w:sz w:val="24"/>
          <w:highlight w:val="none"/>
          <w:lang w:val="en-US" w:eastAsia="zh-CN"/>
        </w:rPr>
      </w:pPr>
      <w:r>
        <w:rPr>
          <w:rFonts w:hint="eastAsia" w:ascii="宋体" w:hAnsi="宋体" w:eastAsia="宋体" w:cs="宋体"/>
          <w:bCs/>
          <w:color w:val="auto"/>
          <w:spacing w:val="2"/>
          <w:sz w:val="24"/>
          <w:highlight w:val="none"/>
          <w:lang w:val="en-US" w:eastAsia="zh-CN"/>
        </w:rPr>
        <w:t>因我方违反</w:t>
      </w:r>
      <w:r>
        <w:rPr>
          <w:rFonts w:hint="eastAsia" w:ascii="宋体" w:hAnsi="宋体" w:cs="宋体"/>
          <w:bCs/>
          <w:color w:val="auto"/>
          <w:spacing w:val="2"/>
          <w:sz w:val="24"/>
          <w:highlight w:val="none"/>
          <w:lang w:val="en-US" w:eastAsia="zh-CN"/>
        </w:rPr>
        <w:t>以上</w:t>
      </w:r>
      <w:r>
        <w:rPr>
          <w:rFonts w:hint="eastAsia" w:ascii="宋体" w:hAnsi="宋体" w:eastAsia="宋体" w:cs="宋体"/>
          <w:bCs/>
          <w:color w:val="auto"/>
          <w:spacing w:val="2"/>
          <w:sz w:val="24"/>
          <w:highlight w:val="none"/>
          <w:lang w:val="en-US" w:eastAsia="zh-CN"/>
        </w:rPr>
        <w:t>承诺造成的损失和相关责任均由我方依法承担。</w:t>
      </w:r>
    </w:p>
    <w:p>
      <w:pPr>
        <w:spacing w:line="360" w:lineRule="auto"/>
        <w:ind w:firstLine="488" w:firstLineChars="200"/>
        <w:rPr>
          <w:rFonts w:hint="eastAsia" w:ascii="宋体" w:hAnsi="宋体" w:eastAsia="宋体" w:cs="宋体"/>
          <w:bCs/>
          <w:color w:val="auto"/>
          <w:spacing w:val="2"/>
          <w:sz w:val="24"/>
          <w:highlight w:val="none"/>
          <w:lang w:val="en-US" w:eastAsia="zh-CN"/>
        </w:rPr>
      </w:pPr>
    </w:p>
    <w:p>
      <w:pPr>
        <w:pStyle w:val="14"/>
        <w:autoSpaceDE/>
        <w:autoSpaceDN/>
        <w:snapToGrid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（盖公章）</w:t>
      </w:r>
    </w:p>
    <w:p>
      <w:pPr>
        <w:pStyle w:val="14"/>
        <w:autoSpaceDE/>
        <w:autoSpaceDN/>
        <w:snapToGrid w:val="0"/>
        <w:spacing w:line="360" w:lineRule="auto"/>
        <w:ind w:firstLine="480" w:firstLineChars="20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法定代表人</w:t>
      </w:r>
      <w:r>
        <w:rPr>
          <w:rFonts w:hint="eastAsia" w:ascii="宋体" w:hAnsi="宋体" w:eastAsia="宋体" w:cs="宋体"/>
          <w:bCs/>
          <w:color w:val="auto"/>
          <w:sz w:val="24"/>
          <w:highlight w:val="none"/>
          <w:lang w:eastAsia="zh-CN"/>
        </w:rPr>
        <w:t>（签字或盖名章）</w:t>
      </w:r>
      <w:r>
        <w:rPr>
          <w:rFonts w:hint="eastAsia" w:ascii="宋体" w:hAnsi="宋体" w:eastAsia="宋体" w:cs="宋体"/>
          <w:color w:val="auto"/>
          <w:kern w:val="2"/>
          <w:sz w:val="24"/>
          <w:szCs w:val="24"/>
          <w:highlight w:val="none"/>
        </w:rPr>
        <w:t>或者其委托代理人</w:t>
      </w:r>
      <w:r>
        <w:rPr>
          <w:rFonts w:hint="eastAsia" w:ascii="宋体" w:hAnsi="宋体" w:eastAsia="宋体" w:cs="宋体"/>
          <w:color w:val="auto"/>
          <w:sz w:val="24"/>
          <w:highlight w:val="none"/>
          <w:lang w:eastAsia="zh-CN"/>
        </w:rPr>
        <w:t>（签字或盖名章）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日</w:t>
      </w:r>
    </w:p>
    <w:p>
      <w:pPr>
        <w:spacing w:line="360" w:lineRule="auto"/>
        <w:ind w:firstLine="424" w:firstLineChars="177"/>
        <w:rPr>
          <w:rFonts w:hint="eastAsia" w:ascii="宋体" w:hAnsi="宋体" w:eastAsia="宋体" w:cs="宋体"/>
          <w:bCs/>
          <w:color w:val="auto"/>
          <w:sz w:val="24"/>
          <w:highlight w:val="none"/>
        </w:rPr>
      </w:pPr>
    </w:p>
    <w:p>
      <w:pPr>
        <w:spacing w:line="360" w:lineRule="auto"/>
        <w:ind w:firstLine="424" w:firstLineChars="177"/>
        <w:rPr>
          <w:rFonts w:hint="eastAsia" w:ascii="宋体" w:hAnsi="宋体" w:eastAsia="宋体" w:cs="宋体"/>
          <w:bCs/>
          <w:color w:val="auto"/>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eastAsia="zh-CN"/>
        </w:rPr>
      </w:pPr>
      <w:r>
        <w:rPr>
          <w:rFonts w:hint="eastAsia" w:ascii="宋体" w:hAnsi="宋体" w:cs="宋体"/>
          <w:b/>
          <w:bCs/>
          <w:color w:val="auto"/>
          <w:highlight w:val="none"/>
          <w:lang w:eastAsia="zh-CN"/>
        </w:rPr>
        <w:t>注：</w:t>
      </w:r>
    </w:p>
    <w:p>
      <w:pPr>
        <w:numPr>
          <w:ilvl w:val="0"/>
          <w:numId w:val="0"/>
        </w:numPr>
        <w:snapToGrid/>
        <w:spacing w:line="360" w:lineRule="auto"/>
        <w:ind w:left="0" w:firstLine="420" w:firstLineChars="200"/>
        <w:jc w:val="left"/>
        <w:outlineLvl w:val="9"/>
        <w:rPr>
          <w:rFonts w:hint="eastAsia" w:ascii="宋体" w:hAnsi="宋体" w:eastAsia="宋体" w:cs="宋体"/>
          <w:b/>
          <w:bCs/>
          <w:color w:val="auto"/>
          <w:sz w:val="24"/>
          <w:szCs w:val="20"/>
          <w:highlight w:val="none"/>
        </w:rPr>
      </w:pPr>
      <w:r>
        <w:rPr>
          <w:rFonts w:hint="eastAsia" w:ascii="宋体" w:hAnsi="宋体" w:eastAsia="宋体" w:cs="宋体"/>
          <w:color w:val="auto"/>
          <w:highlight w:val="none"/>
        </w:rPr>
        <w:t>1.如</w:t>
      </w:r>
      <w:r>
        <w:rPr>
          <w:rFonts w:hint="eastAsia" w:ascii="宋体" w:hAnsi="宋体" w:cs="宋体"/>
          <w:color w:val="auto"/>
          <w:highlight w:val="none"/>
          <w:lang w:eastAsia="zh-CN"/>
        </w:rPr>
        <w:t>供应商</w:t>
      </w:r>
      <w:r>
        <w:rPr>
          <w:rFonts w:hint="eastAsia" w:ascii="宋体" w:hAnsi="宋体" w:eastAsia="宋体" w:cs="宋体"/>
          <w:color w:val="auto"/>
          <w:highlight w:val="none"/>
        </w:rPr>
        <w:t>因法律法规的相关规定不适用开具增值税专用发票，无法针对开具增值税专用发票部分进行承诺的，须提供解释说明原件并附相关法律法规的内容作为依据。</w:t>
      </w:r>
      <w:r>
        <w:rPr>
          <w:rFonts w:hint="eastAsia" w:ascii="宋体" w:hAnsi="宋体" w:eastAsia="宋体" w:cs="宋体"/>
          <w:color w:val="auto"/>
          <w:sz w:val="24"/>
          <w:highlight w:val="none"/>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23" w:name="_Toc21632"/>
      <w:bookmarkStart w:id="124" w:name="_Toc29465"/>
      <w:bookmarkStart w:id="125" w:name="_Toc10133"/>
      <w:bookmarkStart w:id="126" w:name="_Toc9569"/>
      <w:bookmarkStart w:id="127" w:name="_Toc4143"/>
      <w:bookmarkStart w:id="128" w:name="_Toc1401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：供应商在经营活动中无重大违法记录的截图</w:t>
      </w:r>
      <w:bookmarkEnd w:id="123"/>
      <w:bookmarkEnd w:id="124"/>
      <w:bookmarkEnd w:id="125"/>
      <w:bookmarkEnd w:id="126"/>
      <w:bookmarkEnd w:id="127"/>
      <w:bookmarkEnd w:id="128"/>
    </w:p>
    <w:p>
      <w:pPr>
        <w:pStyle w:val="55"/>
        <w:spacing w:line="240" w:lineRule="auto"/>
        <w:ind w:firstLine="0" w:firstLineChars="0"/>
        <w:rPr>
          <w:rFonts w:hint="eastAsia" w:ascii="宋体" w:hAnsi="宋体" w:eastAsia="宋体" w:cs="宋体"/>
          <w:color w:val="auto"/>
          <w:sz w:val="24"/>
          <w:highlight w:val="none"/>
        </w:rPr>
      </w:pPr>
      <w:r>
        <w:rPr>
          <w:rFonts w:hint="eastAsia" w:ascii="宋体" w:hAnsi="宋体" w:cs="宋体"/>
          <w:color w:val="auto"/>
          <w:sz w:val="24"/>
          <w:highlight w:val="none"/>
          <w:lang w:eastAsia="zh-CN"/>
        </w:rPr>
        <w:t>供应商</w:t>
      </w:r>
      <w:r>
        <w:rPr>
          <w:rFonts w:hint="eastAsia" w:ascii="宋体" w:hAnsi="宋体" w:eastAsia="宋体" w:cs="宋体"/>
          <w:color w:val="auto"/>
          <w:sz w:val="24"/>
          <w:highlight w:val="none"/>
        </w:rPr>
        <w:t>须提供以下内容的网站截图（若网站查询与相关承诺有冲突，以网站查询结果为准）：</w:t>
      </w:r>
    </w:p>
    <w:p>
      <w:pPr>
        <w:spacing w:beforeLines="0" w:afterLines="0" w:line="240" w:lineRule="auto"/>
        <w:rPr>
          <w:rFonts w:hint="eastAsia" w:ascii="宋体" w:hAnsi="宋体" w:eastAsia="宋体" w:cs="宋体"/>
          <w:color w:val="auto"/>
          <w:sz w:val="24"/>
          <w:highlight w:val="none"/>
        </w:rPr>
      </w:pPr>
      <w:r>
        <w:rPr>
          <w:rFonts w:hint="default" w:ascii="宋体" w:hAnsi="宋体" w:eastAsia="宋体" w:cs="宋体"/>
          <w:b/>
          <w:color w:val="auto"/>
          <w:sz w:val="24"/>
          <w:szCs w:val="24"/>
          <w:highlight w:val="none"/>
        </w:rPr>
        <w:t>（本格式图片为样例，供投标人参考，按此样例提交）</w:t>
      </w:r>
    </w:p>
    <w:p>
      <w:pPr>
        <w:numPr>
          <w:ilvl w:val="0"/>
          <w:numId w:val="2"/>
        </w:numPr>
        <w:rPr>
          <w:rFonts w:hint="eastAsia" w:ascii="宋体" w:hAnsi="宋体" w:cs="宋体"/>
          <w:bCs/>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列入失信被执行人名单</w:t>
      </w:r>
    </w:p>
    <w:p>
      <w:pPr>
        <w:pStyle w:val="2"/>
        <w:rPr>
          <w:rFonts w:hint="eastAsia"/>
          <w:color w:val="auto"/>
          <w:highlight w:val="none"/>
        </w:rPr>
      </w:pPr>
      <w:r>
        <w:rPr>
          <w:color w:val="auto"/>
          <w:highlight w:val="none"/>
        </w:rPr>
        <w:drawing>
          <wp:inline distT="0" distB="0" distL="114300" distR="114300">
            <wp:extent cx="5271770" cy="3235325"/>
            <wp:effectExtent l="0" t="0" r="508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71770" cy="3235325"/>
                    </a:xfrm>
                    <a:prstGeom prst="rect">
                      <a:avLst/>
                    </a:prstGeom>
                    <a:noFill/>
                    <a:ln>
                      <a:noFill/>
                    </a:ln>
                  </pic:spPr>
                </pic:pic>
              </a:graphicData>
            </a:graphic>
          </wp:inline>
        </w:drawing>
      </w:r>
    </w:p>
    <w:p>
      <w:pPr>
        <w:numPr>
          <w:ilvl w:val="0"/>
          <w:numId w:val="2"/>
        </w:numPr>
        <w:rPr>
          <w:rFonts w:ascii="宋体" w:hAnsi="宋体" w:cs="宋体"/>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列入企业经营异常名录</w:t>
      </w:r>
    </w:p>
    <w:p>
      <w:pPr>
        <w:pStyle w:val="2"/>
        <w:rPr>
          <w:color w:val="auto"/>
          <w:highlight w:val="none"/>
        </w:rPr>
      </w:pPr>
      <w:r>
        <w:rPr>
          <w:color w:val="auto"/>
          <w:highlight w:val="none"/>
        </w:rPr>
        <w:drawing>
          <wp:inline distT="0" distB="0" distL="114300" distR="114300">
            <wp:extent cx="4772025" cy="3867150"/>
            <wp:effectExtent l="0" t="0" r="952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1"/>
                    <a:stretch>
                      <a:fillRect/>
                    </a:stretch>
                  </pic:blipFill>
                  <pic:spPr>
                    <a:xfrm>
                      <a:off x="0" y="0"/>
                      <a:ext cx="4772025" cy="3867150"/>
                    </a:xfrm>
                    <a:prstGeom prst="rect">
                      <a:avLst/>
                    </a:prstGeom>
                    <a:noFill/>
                    <a:ln>
                      <a:noFill/>
                    </a:ln>
                  </pic:spPr>
                </pic:pic>
              </a:graphicData>
            </a:graphic>
          </wp:inline>
        </w:drawing>
      </w:r>
    </w:p>
    <w:p>
      <w:pPr>
        <w:numPr>
          <w:ilvl w:val="0"/>
          <w:numId w:val="2"/>
        </w:numPr>
        <w:rPr>
          <w:rFonts w:ascii="宋体" w:hAnsi="宋体" w:cs="宋体"/>
          <w:color w:val="auto"/>
          <w:sz w:val="24"/>
          <w:highlight w:val="none"/>
        </w:rPr>
      </w:pPr>
      <w:r>
        <w:rPr>
          <w:rFonts w:hint="eastAsia" w:ascii="宋体" w:hAnsi="宋体" w:cs="宋体"/>
          <w:color w:val="auto"/>
          <w:sz w:val="24"/>
          <w:highlight w:val="none"/>
        </w:rPr>
        <w:t>“信用中国”（www.creditchina.gov.cn）未</w:t>
      </w:r>
      <w:r>
        <w:rPr>
          <w:rFonts w:hint="eastAsia" w:ascii="宋体" w:hAnsi="宋体" w:cs="宋体"/>
          <w:bCs/>
          <w:color w:val="auto"/>
          <w:sz w:val="24"/>
          <w:highlight w:val="none"/>
        </w:rPr>
        <w:t>列入重大税收违法案件当事人名单</w:t>
      </w:r>
      <w:r>
        <w:rPr>
          <w:rFonts w:hint="eastAsia" w:ascii="宋体" w:hAnsi="宋体" w:cs="宋体"/>
          <w:color w:val="auto"/>
          <w:sz w:val="24"/>
          <w:highlight w:val="none"/>
        </w:rPr>
        <w:t>；</w:t>
      </w:r>
    </w:p>
    <w:p>
      <w:pPr>
        <w:pStyle w:val="55"/>
        <w:spacing w:line="240" w:lineRule="auto"/>
        <w:ind w:firstLine="0" w:firstLineChars="0"/>
        <w:rPr>
          <w:rFonts w:ascii="宋体" w:hAnsi="宋体" w:cs="宋体"/>
          <w:color w:val="auto"/>
          <w:highlight w:val="none"/>
        </w:rPr>
      </w:pPr>
      <w:r>
        <w:rPr>
          <w:color w:val="auto"/>
          <w:highlight w:val="none"/>
        </w:rPr>
        <w:drawing>
          <wp:inline distT="0" distB="0" distL="114300" distR="114300">
            <wp:extent cx="5257800" cy="336232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2"/>
                    <a:stretch>
                      <a:fillRect/>
                    </a:stretch>
                  </pic:blipFill>
                  <pic:spPr>
                    <a:xfrm>
                      <a:off x="0" y="0"/>
                      <a:ext cx="5257800" cy="3362325"/>
                    </a:xfrm>
                    <a:prstGeom prst="rect">
                      <a:avLst/>
                    </a:prstGeom>
                    <a:noFill/>
                    <a:ln>
                      <a:noFill/>
                    </a:ln>
                  </pic:spPr>
                </pic:pic>
              </a:graphicData>
            </a:graphic>
          </wp:inline>
        </w:drawing>
      </w:r>
    </w:p>
    <w:p>
      <w:pPr>
        <w:pStyle w:val="55"/>
        <w:spacing w:line="240" w:lineRule="auto"/>
        <w:ind w:firstLine="420"/>
        <w:rPr>
          <w:rFonts w:ascii="宋体" w:hAnsi="宋体" w:cs="宋体"/>
          <w:color w:val="auto"/>
          <w:highlight w:val="none"/>
        </w:rPr>
      </w:pPr>
    </w:p>
    <w:p>
      <w:pPr>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中国政府采购网（www.ccgp.gov.cn）未被列入政府采购严重违法失信行为记录名单；</w:t>
      </w:r>
    </w:p>
    <w:p>
      <w:pPr>
        <w:pStyle w:val="55"/>
        <w:spacing w:line="240" w:lineRule="auto"/>
        <w:ind w:firstLine="0" w:firstLineChars="0"/>
        <w:rPr>
          <w:rFonts w:ascii="宋体" w:hAnsi="宋体" w:cs="宋体"/>
          <w:color w:val="auto"/>
          <w:highlight w:val="none"/>
        </w:rPr>
      </w:pPr>
      <w:r>
        <w:rPr>
          <w:color w:val="auto"/>
          <w:highlight w:val="none"/>
        </w:rPr>
        <w:drawing>
          <wp:inline distT="0" distB="0" distL="114300" distR="114300">
            <wp:extent cx="5267325" cy="2905125"/>
            <wp:effectExtent l="0" t="0" r="952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3"/>
                    <a:stretch>
                      <a:fillRect/>
                    </a:stretch>
                  </pic:blipFill>
                  <pic:spPr>
                    <a:xfrm>
                      <a:off x="0" y="0"/>
                      <a:ext cx="5267325" cy="2905125"/>
                    </a:xfrm>
                    <a:prstGeom prst="rect">
                      <a:avLst/>
                    </a:prstGeom>
                    <a:noFill/>
                    <a:ln>
                      <a:noFill/>
                    </a:ln>
                  </pic:spPr>
                </pic:pic>
              </a:graphicData>
            </a:graphic>
          </wp:inline>
        </w:drawing>
      </w:r>
    </w:p>
    <w:p>
      <w:pPr>
        <w:pStyle w:val="55"/>
        <w:spacing w:line="240" w:lineRule="auto"/>
        <w:ind w:firstLine="0" w:firstLineChars="0"/>
        <w:rPr>
          <w:rFonts w:ascii="宋体" w:hAnsi="宋体" w:cs="宋体"/>
          <w:color w:val="auto"/>
          <w:highlight w:val="none"/>
        </w:rPr>
      </w:pPr>
    </w:p>
    <w:p>
      <w:pPr>
        <w:pStyle w:val="55"/>
        <w:spacing w:line="240" w:lineRule="auto"/>
        <w:ind w:firstLine="0" w:firstLineChars="0"/>
        <w:rPr>
          <w:rFonts w:ascii="宋体" w:hAnsi="宋体" w:cs="宋体"/>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国家企业信用信息公示系统（www.gsxt.gov.cn）未被列入严重违法失信企业名单。</w:t>
      </w:r>
    </w:p>
    <w:p>
      <w:pPr>
        <w:widowControl/>
        <w:spacing w:line="240" w:lineRule="auto"/>
        <w:jc w:val="left"/>
        <w:rPr>
          <w:rFonts w:hint="eastAsia" w:ascii="宋体" w:hAnsi="宋体" w:eastAsia="宋体" w:cs="宋体"/>
          <w:b/>
          <w:color w:val="auto"/>
          <w:sz w:val="24"/>
          <w:highlight w:val="none"/>
        </w:rPr>
      </w:pPr>
      <w:r>
        <w:rPr>
          <w:color w:val="auto"/>
          <w:highlight w:val="none"/>
        </w:rPr>
        <w:drawing>
          <wp:inline distT="0" distB="0" distL="114300" distR="114300">
            <wp:extent cx="5271770" cy="3282950"/>
            <wp:effectExtent l="0" t="0" r="5080" b="1270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4"/>
                    <a:stretch>
                      <a:fillRect/>
                    </a:stretch>
                  </pic:blipFill>
                  <pic:spPr>
                    <a:xfrm>
                      <a:off x="0" y="0"/>
                      <a:ext cx="5271770" cy="3282950"/>
                    </a:xfrm>
                    <a:prstGeom prst="rect">
                      <a:avLst/>
                    </a:prstGeom>
                    <a:noFill/>
                    <a:ln>
                      <a:noFill/>
                    </a:ln>
                  </pic:spPr>
                </pic:pic>
              </a:graphicData>
            </a:graphic>
          </wp:inline>
        </w:drawing>
      </w:r>
      <w:r>
        <w:rPr>
          <w:rFonts w:hint="eastAsia" w:ascii="宋体" w:hAnsi="宋体" w:eastAsia="宋体" w:cs="宋体"/>
          <w:b/>
          <w:color w:val="auto"/>
          <w:sz w:val="24"/>
          <w:highlight w:val="none"/>
        </w:rPr>
        <w:br w:type="page"/>
      </w:r>
    </w:p>
    <w:p>
      <w:pPr>
        <w:widowControl/>
        <w:rPr>
          <w:rFonts w:hint="eastAsia" w:ascii="宋体" w:hAnsi="宋体" w:eastAsia="宋体" w:cs="宋体"/>
          <w:b/>
          <w:bCs/>
          <w:color w:val="auto"/>
          <w:sz w:val="24"/>
          <w:highlight w:val="none"/>
          <w:lang w:eastAsia="zh-CN"/>
        </w:rPr>
      </w:pPr>
      <w:bookmarkStart w:id="129" w:name="_Toc14982"/>
      <w:bookmarkStart w:id="130" w:name="_Toc150"/>
      <w:bookmarkStart w:id="131" w:name="_Toc19883"/>
      <w:bookmarkStart w:id="132" w:name="_Toc3528"/>
      <w:r>
        <w:rPr>
          <w:rFonts w:hint="eastAsia" w:ascii="宋体" w:hAnsi="宋体" w:eastAsia="宋体" w:cs="宋体"/>
          <w:b/>
          <w:bCs/>
          <w:color w:val="auto"/>
          <w:sz w:val="24"/>
          <w:highlight w:val="none"/>
        </w:rPr>
        <w:t xml:space="preserve">格式 </w:t>
      </w:r>
      <w:r>
        <w:rPr>
          <w:rFonts w:hint="eastAsia" w:ascii="宋体" w:hAnsi="宋体" w:cs="宋体"/>
          <w:b/>
          <w:bCs/>
          <w:color w:val="auto"/>
          <w:sz w:val="24"/>
          <w:highlight w:val="none"/>
          <w:lang w:val="en-US" w:eastAsia="zh-CN"/>
        </w:rPr>
        <w:t>5</w:t>
      </w:r>
      <w:r>
        <w:rPr>
          <w:rFonts w:hint="eastAsia" w:ascii="宋体" w:hAnsi="宋体" w:eastAsia="宋体" w:cs="宋体"/>
          <w:b/>
          <w:bCs/>
          <w:color w:val="auto"/>
          <w:sz w:val="24"/>
          <w:highlight w:val="none"/>
          <w:lang w:eastAsia="zh-CN"/>
        </w:rPr>
        <w:t>：供应商基本信息</w:t>
      </w:r>
      <w:bookmarkEnd w:id="129"/>
      <w:bookmarkEnd w:id="130"/>
      <w:bookmarkEnd w:id="131"/>
      <w:bookmarkEnd w:id="132"/>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基本</w:t>
      </w:r>
      <w:r>
        <w:rPr>
          <w:rFonts w:hint="eastAsia" w:ascii="宋体" w:hAnsi="宋体" w:cs="宋体"/>
          <w:b/>
          <w:bCs/>
          <w:color w:val="auto"/>
          <w:sz w:val="28"/>
          <w:szCs w:val="28"/>
          <w:highlight w:val="none"/>
          <w:lang w:val="en-US" w:eastAsia="zh-CN"/>
        </w:rPr>
        <w:t>信息</w:t>
      </w:r>
      <w:r>
        <w:rPr>
          <w:rFonts w:hint="eastAsia" w:ascii="宋体" w:hAnsi="宋体" w:eastAsia="宋体" w:cs="宋体"/>
          <w:b/>
          <w:bCs/>
          <w:color w:val="auto"/>
          <w:sz w:val="28"/>
          <w:szCs w:val="28"/>
          <w:highlight w:val="none"/>
          <w:lang w:val="zh-CN"/>
        </w:rPr>
        <w:t>表</w:t>
      </w:r>
    </w:p>
    <w:tbl>
      <w:tblPr>
        <w:tblStyle w:val="46"/>
        <w:tblW w:w="5000" w:type="pct"/>
        <w:tblCellSpacing w:w="0" w:type="dxa"/>
        <w:tblInd w:w="0" w:type="dxa"/>
        <w:tblLayout w:type="fixed"/>
        <w:tblCellMar>
          <w:top w:w="0" w:type="dxa"/>
          <w:left w:w="0" w:type="dxa"/>
          <w:bottom w:w="0" w:type="dxa"/>
          <w:right w:w="0" w:type="dxa"/>
        </w:tblCellMar>
      </w:tblPr>
      <w:tblGrid>
        <w:gridCol w:w="1475"/>
        <w:gridCol w:w="2"/>
        <w:gridCol w:w="1868"/>
        <w:gridCol w:w="1446"/>
        <w:gridCol w:w="586"/>
        <w:gridCol w:w="694"/>
        <w:gridCol w:w="55"/>
        <w:gridCol w:w="962"/>
        <w:gridCol w:w="119"/>
        <w:gridCol w:w="1339"/>
      </w:tblGrid>
      <w:tr>
        <w:tblPrEx>
          <w:tblCellMar>
            <w:top w:w="0" w:type="dxa"/>
            <w:left w:w="0" w:type="dxa"/>
            <w:bottom w:w="0" w:type="dxa"/>
            <w:right w:w="0" w:type="dxa"/>
          </w:tblCellMar>
        </w:tblPrEx>
        <w:trPr>
          <w:trHeight w:val="345" w:hRule="atLeast"/>
          <w:tblCellSpacing w:w="0" w:type="dxa"/>
        </w:trPr>
        <w:tc>
          <w:tcPr>
            <w:tcW w:w="5000" w:type="pct"/>
            <w:gridSpan w:val="10"/>
            <w:tcBorders>
              <w:top w:val="single" w:color="auto" w:sz="6" w:space="0"/>
              <w:left w:val="single" w:color="auto" w:sz="6" w:space="0"/>
              <w:bottom w:val="single" w:color="auto" w:sz="6" w:space="0"/>
              <w:right w:val="single" w:color="000000"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一、基本信息</w:t>
            </w: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公司名称</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法人代表</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通讯地址</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公司网页</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传真：</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联系人职务</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联系电话1</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联系电话2</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E-mail</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所属地区</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邮编</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公司创立时间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所有权性质</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□外国独资企业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□中外合资企业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□国营企业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□民营企业</w:t>
            </w:r>
            <w:r>
              <w:rPr>
                <w:rFonts w:hint="eastAsia" w:ascii="宋体" w:hAnsi="宋体" w:eastAsia="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□上市公司   </w:t>
            </w: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二、资产情况</w:t>
            </w: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注册资本</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总资产</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是否上市</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781"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上市时间</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三、股东情况</w:t>
            </w: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公司股东结构(股份在5%以上的股东)</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股东名称</w:t>
            </w: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持股比例</w:t>
            </w:r>
          </w:p>
        </w:tc>
      </w:tr>
      <w:tr>
        <w:tblPrEx>
          <w:tblCellMar>
            <w:top w:w="0" w:type="dxa"/>
            <w:left w:w="0" w:type="dxa"/>
            <w:bottom w:w="0" w:type="dxa"/>
            <w:right w:w="0" w:type="dxa"/>
          </w:tblCellMar>
        </w:tblPrEx>
        <w:trPr>
          <w:trHeight w:val="9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940" w:type="pct"/>
            <w:gridSpan w:val="3"/>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2196" w:type="pct"/>
            <w:gridSpan w:val="6"/>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四、经营情况</w:t>
            </w:r>
          </w:p>
        </w:tc>
      </w:tr>
      <w:tr>
        <w:tblPrEx>
          <w:tblCellMar>
            <w:top w:w="0" w:type="dxa"/>
            <w:left w:w="0" w:type="dxa"/>
            <w:bottom w:w="0" w:type="dxa"/>
            <w:right w:w="0" w:type="dxa"/>
          </w:tblCellMar>
        </w:tblPrEx>
        <w:trPr>
          <w:trHeight w:val="630"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主要经营范围</w:t>
            </w:r>
          </w:p>
        </w:tc>
        <w:tc>
          <w:tcPr>
            <w:tcW w:w="4137" w:type="pct"/>
            <w:gridSpan w:val="9"/>
            <w:vMerge w:val="restar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630"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4137" w:type="pct"/>
            <w:gridSpan w:val="9"/>
            <w:vMerge w:val="continue"/>
            <w:tcBorders>
              <w:top w:val="nil"/>
              <w:left w:val="nil"/>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主要经营区域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3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营业执照号码</w:t>
            </w:r>
          </w:p>
        </w:tc>
        <w:tc>
          <w:tcPr>
            <w:tcW w:w="1940"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343"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营业执照起止期限</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五、财务情况</w:t>
            </w:r>
          </w:p>
        </w:tc>
      </w:tr>
      <w:tr>
        <w:tblPrEx>
          <w:tblCellMar>
            <w:top w:w="0" w:type="dxa"/>
            <w:left w:w="0" w:type="dxa"/>
            <w:bottom w:w="0" w:type="dxa"/>
            <w:right w:w="0" w:type="dxa"/>
          </w:tblCellMar>
        </w:tblPrEx>
        <w:trPr>
          <w:trHeight w:val="90"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rPr>
              <w:t>近三年</w:t>
            </w:r>
            <w:r>
              <w:rPr>
                <w:rFonts w:hint="eastAsia" w:ascii="宋体" w:hAnsi="宋体" w:eastAsia="宋体" w:cs="宋体"/>
                <w:b/>
                <w:bCs/>
                <w:color w:val="auto"/>
                <w:kern w:val="0"/>
                <w:sz w:val="18"/>
                <w:szCs w:val="18"/>
                <w:highlight w:val="none"/>
                <w:lang w:val="en-US" w:eastAsia="zh-CN"/>
              </w:rPr>
              <w:t>财务状况</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资产总额（元）</w:t>
            </w: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营业收入（元）</w:t>
            </w: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净利润（元）</w:t>
            </w: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净利润率</w:t>
            </w:r>
          </w:p>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（净利润/营业收入）</w:t>
            </w: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1094"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188" w:type="pct"/>
            <w:gridSpan w:val="2"/>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1070" w:type="pct"/>
            <w:gridSpan w:val="4"/>
            <w:tcBorders>
              <w:top w:val="nil"/>
              <w:left w:val="single" w:color="auto" w:sz="4" w:space="0"/>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83" w:type="pct"/>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近三年经营业绩</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年销售总额(万元)</w:t>
            </w: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利润率</w:t>
            </w: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年</w:t>
            </w:r>
          </w:p>
        </w:tc>
        <w:tc>
          <w:tcPr>
            <w:tcW w:w="2721" w:type="pct"/>
            <w:gridSpan w:val="6"/>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415"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4" w:type="pct"/>
            <w:gridSpan w:val="2"/>
            <w:vMerge w:val="restart"/>
            <w:tcBorders>
              <w:top w:val="nil"/>
              <w:left w:val="single" w:color="auto" w:sz="6" w:space="0"/>
              <w:right w:val="single" w:color="auto" w:sz="4"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开户名称：</w:t>
            </w:r>
          </w:p>
        </w:tc>
      </w:tr>
      <w:tr>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开户银行：</w:t>
            </w:r>
          </w:p>
        </w:tc>
      </w:tr>
      <w:tr>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right w:val="single" w:color="auto" w:sz="4"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银行账户：</w:t>
            </w:r>
          </w:p>
        </w:tc>
      </w:tr>
      <w:tr>
        <w:tblPrEx>
          <w:tblCellMar>
            <w:top w:w="0" w:type="dxa"/>
            <w:left w:w="0" w:type="dxa"/>
            <w:bottom w:w="0" w:type="dxa"/>
            <w:right w:w="0" w:type="dxa"/>
          </w:tblCellMar>
        </w:tblPrEx>
        <w:trPr>
          <w:trHeight w:val="345" w:hRule="atLeast"/>
          <w:tblCellSpacing w:w="0" w:type="dxa"/>
        </w:trPr>
        <w:tc>
          <w:tcPr>
            <w:tcW w:w="864" w:type="pct"/>
            <w:gridSpan w:val="2"/>
            <w:vMerge w:val="continue"/>
            <w:tcBorders>
              <w:left w:val="single" w:color="auto" w:sz="6" w:space="0"/>
              <w:bottom w:val="single" w:color="auto" w:sz="6" w:space="0"/>
              <w:right w:val="single" w:color="auto" w:sz="4"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eastAsia="宋体" w:cs="宋体"/>
                <w:b/>
                <w:bCs/>
                <w:color w:val="auto"/>
                <w:kern w:val="0"/>
                <w:sz w:val="18"/>
                <w:szCs w:val="18"/>
                <w:highlight w:val="none"/>
              </w:rPr>
            </w:pPr>
          </w:p>
        </w:tc>
        <w:tc>
          <w:tcPr>
            <w:tcW w:w="7069" w:type="dxa"/>
            <w:gridSpan w:val="8"/>
            <w:tcBorders>
              <w:top w:val="nil"/>
              <w:left w:val="single" w:color="auto" w:sz="4" w:space="0"/>
              <w:bottom w:val="single" w:color="auto" w:sz="6" w:space="0"/>
              <w:right w:val="single" w:color="auto"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联 行 号：</w:t>
            </w: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六、管理情况</w:t>
            </w: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shd w:val="clear" w:color="auto" w:fill="FFFFFF"/>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公司管理人员情况</w:t>
            </w: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职务</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姓名</w:t>
            </w: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办公电话</w:t>
            </w: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手机号码</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销售总监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技术总监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shd w:val="clear" w:color="auto" w:fill="auto"/>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财务总监</w:t>
            </w:r>
          </w:p>
        </w:tc>
        <w:tc>
          <w:tcPr>
            <w:tcW w:w="1627" w:type="pct"/>
            <w:gridSpan w:val="4"/>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shd w:val="clear" w:color="auto" w:fill="FFFFFF"/>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管理团队知识结构</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博士(后)_____人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硕士_____人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 本科_____人</w:t>
            </w:r>
            <w:r>
              <w:rPr>
                <w:rFonts w:hint="eastAsia" w:ascii="宋体" w:hAnsi="宋体" w:cs="宋体"/>
                <w:b/>
                <w:bCs/>
                <w:color w:val="auto"/>
                <w:kern w:val="0"/>
                <w:sz w:val="18"/>
                <w:szCs w:val="18"/>
                <w:highlight w:val="none"/>
                <w:lang w:val="en-US" w:eastAsia="zh-CN"/>
              </w:rPr>
              <w:t xml:space="preserve">   </w:t>
            </w:r>
            <w:r>
              <w:rPr>
                <w:rFonts w:hint="eastAsia" w:ascii="宋体" w:hAnsi="宋体" w:eastAsia="宋体" w:cs="宋体"/>
                <w:b/>
                <w:bCs/>
                <w:color w:val="auto"/>
                <w:kern w:val="0"/>
                <w:sz w:val="18"/>
                <w:szCs w:val="18"/>
                <w:highlight w:val="none"/>
              </w:rPr>
              <w:t xml:space="preserve">大专____人 </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高级工程师_______人   中级工程师_______人 其他________人</w:t>
            </w: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公司总人数</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管理体系认证</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认证起止日期</w:t>
            </w:r>
          </w:p>
        </w:tc>
        <w:tc>
          <w:tcPr>
            <w:tcW w:w="4137" w:type="pct"/>
            <w:gridSpan w:val="9"/>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七、产品情况</w:t>
            </w:r>
          </w:p>
        </w:tc>
      </w:tr>
      <w:tr>
        <w:tblPrEx>
          <w:tblCellMar>
            <w:top w:w="0" w:type="dxa"/>
            <w:left w:w="0" w:type="dxa"/>
            <w:bottom w:w="0" w:type="dxa"/>
            <w:right w:w="0" w:type="dxa"/>
          </w:tblCellMar>
        </w:tblPrEx>
        <w:trPr>
          <w:trHeight w:val="1855" w:hRule="atLeast"/>
          <w:tblCellSpacing w:w="0" w:type="dxa"/>
        </w:trPr>
        <w:tc>
          <w:tcPr>
            <w:tcW w:w="862" w:type="pct"/>
            <w:tcBorders>
              <w:top w:val="nil"/>
              <w:left w:val="single" w:color="auto" w:sz="6" w:space="0"/>
              <w:bottom w:val="single" w:color="auto" w:sz="6" w:space="0"/>
              <w:right w:val="single" w:color="auto" w:sz="6" w:space="0"/>
            </w:tcBorders>
            <w:noWrap w:val="0"/>
            <w:vAlign w:val="center"/>
          </w:tcPr>
          <w:p>
            <w:pPr>
              <w:widowControl/>
              <w:spacing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主要项目或产品介绍（含品名、规格、价格、行业标准）</w:t>
            </w:r>
          </w:p>
        </w:tc>
        <w:tc>
          <w:tcPr>
            <w:tcW w:w="4137" w:type="pct"/>
            <w:gridSpan w:val="9"/>
            <w:tcBorders>
              <w:top w:val="nil"/>
              <w:left w:val="nil"/>
              <w:bottom w:val="nil"/>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与产品有关的任何第三方资质认证</w:t>
            </w:r>
          </w:p>
        </w:tc>
        <w:tc>
          <w:tcPr>
            <w:tcW w:w="2721" w:type="pct"/>
            <w:gridSpan w:val="6"/>
            <w:tcBorders>
              <w:top w:val="single" w:color="auto" w:sz="4" w:space="0"/>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认证名称</w:t>
            </w:r>
          </w:p>
        </w:tc>
        <w:tc>
          <w:tcPr>
            <w:tcW w:w="562" w:type="pct"/>
            <w:tcBorders>
              <w:top w:val="single" w:color="auto" w:sz="4" w:space="0"/>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认证机构</w:t>
            </w:r>
          </w:p>
        </w:tc>
        <w:tc>
          <w:tcPr>
            <w:tcW w:w="853" w:type="pct"/>
            <w:gridSpan w:val="2"/>
            <w:tcBorders>
              <w:top w:val="single" w:color="auto" w:sz="4" w:space="0"/>
              <w:left w:val="nil"/>
              <w:bottom w:val="single" w:color="auto" w:sz="6" w:space="0"/>
              <w:right w:val="single" w:color="auto" w:sz="4"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认证起止期限</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4"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2721" w:type="pct"/>
            <w:gridSpan w:val="6"/>
            <w:tcBorders>
              <w:top w:val="nil"/>
              <w:left w:val="single" w:color="auto" w:sz="4" w:space="0"/>
              <w:bottom w:val="single" w:color="auto" w:sz="4"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4"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4" w:space="0"/>
              <w:right w:val="single" w:color="auto" w:sz="4"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nil"/>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公司获奖情况</w:t>
            </w: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xml:space="preserve">名称  </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内容</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 颁发机构</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nil"/>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5000" w:type="pct"/>
            <w:gridSpan w:val="10"/>
            <w:tcBorders>
              <w:top w:val="nil"/>
              <w:left w:val="single" w:color="auto" w:sz="6" w:space="0"/>
              <w:bottom w:val="single" w:color="auto" w:sz="6" w:space="0"/>
              <w:right w:val="single" w:color="auto" w:sz="6" w:space="0"/>
            </w:tcBorders>
            <w:shd w:val="clear" w:color="auto" w:fill="C0C0C0"/>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八、客户情况</w:t>
            </w: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主要客户介绍</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客户名称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与其他银行合作情况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银行名称</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restar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与</w:t>
            </w:r>
            <w:r>
              <w:rPr>
                <w:rFonts w:hint="eastAsia" w:ascii="宋体" w:hAnsi="宋体" w:cs="宋体"/>
                <w:b/>
                <w:bCs/>
                <w:color w:val="auto"/>
                <w:kern w:val="0"/>
                <w:sz w:val="18"/>
                <w:szCs w:val="18"/>
                <w:highlight w:val="none"/>
                <w:lang w:eastAsia="zh-CN"/>
              </w:rPr>
              <w:t>江苏农商联合银行(原省联社）</w:t>
            </w:r>
            <w:r>
              <w:rPr>
                <w:rFonts w:hint="eastAsia" w:ascii="宋体" w:hAnsi="宋体" w:eastAsia="宋体" w:cs="宋体"/>
                <w:b/>
                <w:bCs/>
                <w:color w:val="auto"/>
                <w:kern w:val="0"/>
                <w:sz w:val="18"/>
                <w:szCs w:val="18"/>
                <w:highlight w:val="none"/>
              </w:rPr>
              <w:t>合作情况</w:t>
            </w: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机构名称（总行或</w:t>
            </w:r>
            <w:r>
              <w:rPr>
                <w:rFonts w:hint="eastAsia" w:ascii="宋体" w:hAnsi="宋体" w:cs="宋体"/>
                <w:b/>
                <w:bCs/>
                <w:color w:val="auto"/>
                <w:kern w:val="0"/>
                <w:sz w:val="18"/>
                <w:szCs w:val="18"/>
                <w:highlight w:val="none"/>
                <w:lang w:val="en-US" w:eastAsia="zh-CN"/>
              </w:rPr>
              <w:t>***</w:t>
            </w:r>
            <w:r>
              <w:rPr>
                <w:rFonts w:hint="eastAsia" w:ascii="宋体" w:hAnsi="宋体" w:eastAsia="宋体" w:cs="宋体"/>
                <w:b/>
                <w:bCs/>
                <w:color w:val="auto"/>
                <w:kern w:val="0"/>
                <w:sz w:val="18"/>
                <w:szCs w:val="18"/>
                <w:highlight w:val="none"/>
              </w:rPr>
              <w:t>分行）</w:t>
            </w: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项目或主要产品</w:t>
            </w: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left"/>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实施时间</w:t>
            </w: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项目金额</w:t>
            </w: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594" w:type="pct"/>
            <w:gridSpan w:val="3"/>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95"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345" w:hRule="atLeast"/>
          <w:tblCellSpacing w:w="0" w:type="dxa"/>
        </w:trPr>
        <w:tc>
          <w:tcPr>
            <w:tcW w:w="862" w:type="pct"/>
            <w:vMerge w:val="continue"/>
            <w:tcBorders>
              <w:top w:val="nil"/>
              <w:left w:val="single" w:color="auto" w:sz="6" w:space="0"/>
              <w:bottom w:val="single" w:color="auto" w:sz="6" w:space="0"/>
              <w:right w:val="single" w:color="auto" w:sz="6" w:space="0"/>
            </w:tcBorders>
            <w:noWrap w:val="0"/>
            <w:vAlign w:val="center"/>
          </w:tcPr>
          <w:p>
            <w:pPr>
              <w:widowControl/>
              <w:spacing w:line="330" w:lineRule="atLeast"/>
              <w:jc w:val="left"/>
              <w:rPr>
                <w:rFonts w:hint="eastAsia" w:ascii="宋体" w:hAnsi="宋体" w:cs="宋体"/>
                <w:color w:val="auto"/>
                <w:kern w:val="0"/>
                <w:sz w:val="18"/>
                <w:szCs w:val="18"/>
                <w:highlight w:val="none"/>
              </w:rPr>
            </w:pPr>
          </w:p>
        </w:tc>
        <w:tc>
          <w:tcPr>
            <w:tcW w:w="1094"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1627" w:type="pct"/>
            <w:gridSpan w:val="4"/>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562" w:type="pct"/>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c>
          <w:tcPr>
            <w:tcW w:w="853" w:type="pct"/>
            <w:gridSpan w:val="2"/>
            <w:tcBorders>
              <w:top w:val="nil"/>
              <w:left w:val="nil"/>
              <w:bottom w:val="single" w:color="auto" w:sz="6" w:space="0"/>
              <w:right w:val="single" w:color="auto" w:sz="6" w:space="0"/>
            </w:tcBorders>
            <w:noWrap/>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r>
        <w:tblPrEx>
          <w:tblCellMar>
            <w:top w:w="0" w:type="dxa"/>
            <w:left w:w="0" w:type="dxa"/>
            <w:bottom w:w="0" w:type="dxa"/>
            <w:right w:w="0" w:type="dxa"/>
          </w:tblCellMar>
        </w:tblPrEx>
        <w:trPr>
          <w:trHeight w:val="1376" w:hRule="atLeast"/>
          <w:tblCellSpacing w:w="0" w:type="dxa"/>
        </w:trPr>
        <w:tc>
          <w:tcPr>
            <w:tcW w:w="862"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widowControl/>
              <w:spacing w:before="100" w:beforeAutospacing="1" w:after="100" w:afterAutospacing="1" w:line="330" w:lineRule="atLeast"/>
              <w:jc w:val="center"/>
              <w:rPr>
                <w:rFonts w:hint="eastAsia" w:ascii="宋体" w:hAnsi="宋体" w:cs="宋体"/>
                <w:color w:val="auto"/>
                <w:kern w:val="0"/>
                <w:sz w:val="18"/>
                <w:szCs w:val="18"/>
                <w:highlight w:val="none"/>
              </w:rPr>
            </w:pPr>
            <w:r>
              <w:rPr>
                <w:rFonts w:hint="eastAsia" w:ascii="宋体" w:hAnsi="宋体" w:eastAsia="宋体" w:cs="宋体"/>
                <w:b/>
                <w:bCs/>
                <w:color w:val="auto"/>
                <w:kern w:val="0"/>
                <w:sz w:val="18"/>
                <w:szCs w:val="18"/>
                <w:highlight w:val="none"/>
              </w:rPr>
              <w:t>备注</w:t>
            </w:r>
          </w:p>
        </w:tc>
        <w:tc>
          <w:tcPr>
            <w:tcW w:w="4137" w:type="pct"/>
            <w:gridSpan w:val="9"/>
            <w:tcBorders>
              <w:top w:val="nil"/>
              <w:left w:val="nil"/>
              <w:bottom w:val="single" w:color="auto" w:sz="6" w:space="0"/>
              <w:right w:val="single" w:color="auto" w:sz="6" w:space="0"/>
            </w:tcBorders>
            <w:noWrap w:val="0"/>
            <w:tcMar>
              <w:top w:w="0" w:type="dxa"/>
              <w:left w:w="105" w:type="dxa"/>
              <w:bottom w:w="0" w:type="dxa"/>
              <w:right w:w="105" w:type="dxa"/>
            </w:tcMar>
            <w:vAlign w:val="center"/>
          </w:tcPr>
          <w:p>
            <w:pPr>
              <w:widowControl/>
              <w:spacing w:line="330" w:lineRule="atLeast"/>
              <w:jc w:val="left"/>
              <w:rPr>
                <w:rFonts w:hint="eastAsia" w:ascii="宋体" w:hAnsi="宋体" w:cs="宋体"/>
                <w:color w:val="auto"/>
                <w:kern w:val="0"/>
                <w:sz w:val="18"/>
                <w:szCs w:val="18"/>
                <w:highlight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rPr>
        <w:t>填表说明</w:t>
      </w:r>
      <w:r>
        <w:rPr>
          <w:rFonts w:hint="eastAsia" w:ascii="宋体" w:hAnsi="宋体" w:cs="宋体"/>
          <w:b/>
          <w:bCs/>
          <w:color w:val="auto"/>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1.联系人联系方式应常用且有效；</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2.公司网址、传真、通讯地址以及邮编应有效；</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3.注册资本按营业执照上注册资本金额填写；</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4.所属地区为公司注册所在地；</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5.公司总资产按照审计报告后附的财务报表相关数据填写；</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6.主要经营范围按营业执照上经营范围填写；</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7.销售总额以及利润率应填写近三年的销售总额及利润率；</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8.公司管理人员应为现有管理人员，其联系方式应常用及有效；</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9.管理体系认证是指ISO系列质量管理认证体系中的任何一种；</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10.与产品有关的任何第三方资质认证是指该公司所处行业或所生产产品的任何强制性认证或者自愿性认证，包括ISO9001、ISO9002、ISO14001、UL、VDE、EMC、CCEE、CE等认证；</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11.如公司填写企业获奖情况一栏，请出具相应的获奖证明，如证书、网址、期刊名称等。</w:t>
      </w:r>
    </w:p>
    <w:p>
      <w:pPr>
        <w:widowControl/>
        <w:jc w:val="left"/>
        <w:rPr>
          <w:rFonts w:hint="eastAsia" w:ascii="宋体" w:hAnsi="宋体" w:eastAsia="宋体" w:cs="宋体"/>
          <w:color w:val="auto"/>
          <w:spacing w:val="5"/>
          <w:kern w:val="28"/>
          <w:sz w:val="24"/>
          <w:highlight w:val="none"/>
          <w:lang w:bidi="en-US"/>
        </w:rPr>
      </w:pPr>
      <w:r>
        <w:rPr>
          <w:rFonts w:hint="eastAsia" w:ascii="宋体" w:hAnsi="宋体" w:eastAsia="宋体" w:cs="宋体"/>
          <w:color w:val="auto"/>
          <w:spacing w:val="5"/>
          <w:kern w:val="28"/>
          <w:sz w:val="24"/>
          <w:highlight w:val="none"/>
          <w:lang w:bidi="en-US"/>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33" w:name="_Toc32526"/>
      <w:bookmarkStart w:id="134" w:name="_Toc3479"/>
      <w:bookmarkStart w:id="135" w:name="_Toc12491"/>
      <w:bookmarkStart w:id="136" w:name="_Toc7748"/>
      <w:bookmarkStart w:id="137" w:name="_Toc4874"/>
      <w:bookmarkStart w:id="138" w:name="_Toc4753"/>
      <w:r>
        <w:rPr>
          <w:rFonts w:hint="eastAsia" w:ascii="宋体" w:hAnsi="宋体" w:eastAsia="宋体" w:cs="宋体"/>
          <w:b/>
          <w:bCs/>
          <w:color w:val="auto"/>
          <w:sz w:val="24"/>
          <w:highlight w:val="none"/>
        </w:rPr>
        <w:t>格式</w:t>
      </w:r>
      <w:r>
        <w:rPr>
          <w:rFonts w:hint="eastAsia" w:ascii="宋体" w:hAnsi="宋体" w:eastAsia="宋体" w:cs="宋体"/>
          <w:b/>
          <w:bCs/>
          <w:color w:val="auto"/>
          <w:sz w:val="24"/>
          <w:highlight w:val="none"/>
          <w:lang w:val="en-US" w:eastAsia="zh-CN"/>
        </w:rPr>
        <w:t xml:space="preserve"> 6</w:t>
      </w:r>
      <w:r>
        <w:rPr>
          <w:rFonts w:hint="eastAsia" w:ascii="宋体" w:hAnsi="宋体" w:eastAsia="宋体" w:cs="宋体"/>
          <w:b/>
          <w:bCs/>
          <w:color w:val="auto"/>
          <w:sz w:val="24"/>
          <w:highlight w:val="none"/>
          <w:lang w:eastAsia="zh-CN"/>
        </w:rPr>
        <w:t>：供应商财务状况</w:t>
      </w:r>
      <w:bookmarkEnd w:id="133"/>
      <w:bookmarkEnd w:id="134"/>
      <w:bookmarkEnd w:id="135"/>
      <w:bookmarkEnd w:id="136"/>
      <w:bookmarkEnd w:id="137"/>
      <w:bookmarkEnd w:id="138"/>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一、</w:t>
      </w:r>
      <w:r>
        <w:rPr>
          <w:rFonts w:hint="eastAsia" w:ascii="宋体" w:hAnsi="宋体" w:cs="宋体"/>
          <w:b/>
          <w:bCs/>
          <w:color w:val="auto"/>
          <w:sz w:val="28"/>
          <w:szCs w:val="28"/>
          <w:highlight w:val="none"/>
          <w:lang w:val="zh-CN"/>
        </w:rPr>
        <w:t>供应商</w:t>
      </w:r>
      <w:r>
        <w:rPr>
          <w:rFonts w:hint="eastAsia" w:ascii="宋体" w:hAnsi="宋体" w:eastAsia="宋体" w:cs="宋体"/>
          <w:b/>
          <w:bCs/>
          <w:color w:val="auto"/>
          <w:sz w:val="28"/>
          <w:szCs w:val="28"/>
          <w:highlight w:val="none"/>
          <w:lang w:val="zh-CN"/>
        </w:rPr>
        <w:t>财务状况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color w:val="auto"/>
          <w:spacing w:val="2"/>
          <w:sz w:val="24"/>
          <w:highlight w:val="none"/>
          <w:lang w:val="en-US" w:eastAsia="zh-CN"/>
        </w:rPr>
      </w:pPr>
      <w:r>
        <w:rPr>
          <w:rFonts w:hint="eastAsia" w:ascii="宋体" w:hAnsi="宋体" w:eastAsia="宋体" w:cs="宋体"/>
          <w:bCs/>
          <w:color w:val="auto"/>
          <w:sz w:val="24"/>
          <w:highlight w:val="none"/>
          <w:lang w:val="en-US" w:eastAsia="zh-CN"/>
        </w:rPr>
        <w:t>说明：</w:t>
      </w:r>
      <w:r>
        <w:rPr>
          <w:rFonts w:hint="eastAsia" w:ascii="宋体" w:hAnsi="宋体" w:cs="宋体"/>
          <w:bCs/>
          <w:color w:val="auto"/>
          <w:sz w:val="24"/>
          <w:highlight w:val="none"/>
          <w:lang w:eastAsia="zh-CN"/>
        </w:rPr>
        <w:t>供应商</w:t>
      </w:r>
      <w:r>
        <w:rPr>
          <w:rFonts w:hint="eastAsia" w:ascii="宋体" w:hAnsi="宋体" w:eastAsia="宋体" w:cs="宋体"/>
          <w:bCs/>
          <w:color w:val="auto"/>
          <w:sz w:val="24"/>
          <w:highlight w:val="none"/>
        </w:rPr>
        <w:t>应提供基本账户银行出具的资信证明（</w:t>
      </w:r>
      <w:r>
        <w:rPr>
          <w:rFonts w:hint="eastAsia" w:ascii="宋体" w:hAnsi="宋体" w:cs="宋体"/>
          <w:bCs/>
          <w:color w:val="auto"/>
          <w:sz w:val="24"/>
          <w:highlight w:val="none"/>
          <w:lang w:val="en-US" w:eastAsia="zh-CN"/>
        </w:rPr>
        <w:t>自开启日前3个月内</w:t>
      </w:r>
      <w:r>
        <w:rPr>
          <w:rFonts w:hint="eastAsia" w:ascii="宋体" w:hAnsi="宋体" w:eastAsia="宋体" w:cs="宋体"/>
          <w:bCs/>
          <w:color w:val="auto"/>
          <w:sz w:val="24"/>
          <w:highlight w:val="none"/>
        </w:rPr>
        <w:t>开具）或经审计的202</w:t>
      </w:r>
      <w:r>
        <w:rPr>
          <w:rFonts w:hint="eastAsia" w:ascii="宋体" w:hAnsi="宋体" w:cs="宋体"/>
          <w:bCs/>
          <w:color w:val="auto"/>
          <w:sz w:val="24"/>
          <w:highlight w:val="none"/>
          <w:lang w:val="en-US" w:eastAsia="zh-CN"/>
        </w:rPr>
        <w:t>4</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度或2025年度</w:t>
      </w:r>
      <w:r>
        <w:rPr>
          <w:rFonts w:hint="eastAsia" w:ascii="宋体" w:hAnsi="宋体" w:eastAsia="宋体" w:cs="宋体"/>
          <w:bCs/>
          <w:color w:val="auto"/>
          <w:sz w:val="24"/>
          <w:highlight w:val="none"/>
        </w:rPr>
        <w:t>的财务报</w:t>
      </w:r>
      <w:r>
        <w:rPr>
          <w:rFonts w:hint="eastAsia" w:ascii="宋体" w:hAnsi="宋体" w:cs="宋体"/>
          <w:bCs/>
          <w:color w:val="auto"/>
          <w:sz w:val="24"/>
          <w:highlight w:val="none"/>
          <w:lang w:val="en-US" w:eastAsia="zh-CN"/>
        </w:rPr>
        <w:t>告</w:t>
      </w:r>
      <w:r>
        <w:rPr>
          <w:rFonts w:hint="eastAsia" w:ascii="宋体" w:hAnsi="宋体" w:eastAsia="宋体" w:cs="宋体"/>
          <w:bCs/>
          <w:color w:val="auto"/>
          <w:sz w:val="24"/>
          <w:highlight w:val="none"/>
        </w:rPr>
        <w:t>（包括但不限于利润表、资产负债表、现金流</w:t>
      </w:r>
      <w:r>
        <w:rPr>
          <w:rFonts w:hint="eastAsia" w:ascii="宋体" w:hAnsi="宋体" w:eastAsia="宋体" w:cs="宋体"/>
          <w:bCs w:val="0"/>
          <w:color w:val="auto"/>
          <w:spacing w:val="2"/>
          <w:sz w:val="24"/>
          <w:highlight w:val="none"/>
        </w:rPr>
        <w:t>量表）</w:t>
      </w:r>
      <w:r>
        <w:rPr>
          <w:rFonts w:hint="eastAsia" w:ascii="宋体" w:hAnsi="宋体" w:cs="宋体"/>
          <w:bCs w:val="0"/>
          <w:color w:val="auto"/>
          <w:spacing w:val="2"/>
          <w:sz w:val="24"/>
          <w:highlight w:val="none"/>
          <w:lang w:eastAsia="zh-CN"/>
        </w:rPr>
        <w:t>。</w:t>
      </w:r>
      <w:r>
        <w:rPr>
          <w:rFonts w:hint="eastAsia" w:ascii="宋体" w:hAnsi="宋体" w:cs="宋体"/>
          <w:b w:val="0"/>
          <w:bCs w:val="0"/>
          <w:color w:val="auto"/>
          <w:spacing w:val="2"/>
          <w:sz w:val="24"/>
          <w:highlight w:val="none"/>
          <w:lang w:val="en-US" w:eastAsia="zh-CN"/>
        </w:rPr>
        <w:t>（</w:t>
      </w:r>
      <w:r>
        <w:rPr>
          <w:rFonts w:hint="eastAsia" w:ascii="宋体" w:hAnsi="宋体" w:eastAsia="宋体" w:cs="宋体"/>
          <w:b w:val="0"/>
          <w:bCs w:val="0"/>
          <w:color w:val="auto"/>
          <w:spacing w:val="2"/>
          <w:sz w:val="24"/>
          <w:highlight w:val="none"/>
        </w:rPr>
        <w:t>提供</w:t>
      </w:r>
      <w:r>
        <w:rPr>
          <w:rFonts w:hint="eastAsia" w:ascii="宋体" w:hAnsi="宋体" w:cs="宋体"/>
          <w:b w:val="0"/>
          <w:bCs w:val="0"/>
          <w:color w:val="auto"/>
          <w:spacing w:val="2"/>
          <w:sz w:val="24"/>
          <w:highlight w:val="none"/>
          <w:lang w:val="en-US" w:eastAsia="zh-CN"/>
        </w:rPr>
        <w:t>证明或</w:t>
      </w:r>
      <w:r>
        <w:rPr>
          <w:rFonts w:hint="eastAsia" w:ascii="宋体" w:hAnsi="宋体" w:cs="宋体"/>
          <w:b w:val="0"/>
          <w:bCs w:val="0"/>
          <w:color w:val="auto"/>
          <w:spacing w:val="2"/>
          <w:sz w:val="24"/>
          <w:highlight w:val="none"/>
          <w:lang w:val="en-US" w:eastAsia="zh-CN"/>
        </w:rPr>
        <w:t>财务报告</w:t>
      </w:r>
      <w:r>
        <w:rPr>
          <w:rFonts w:hint="eastAsia" w:ascii="宋体" w:hAnsi="宋体" w:eastAsia="宋体" w:cs="宋体"/>
          <w:b w:val="0"/>
          <w:bCs w:val="0"/>
          <w:color w:val="auto"/>
          <w:spacing w:val="2"/>
          <w:sz w:val="24"/>
          <w:highlight w:val="none"/>
        </w:rPr>
        <w:t>并加盖公章</w:t>
      </w:r>
      <w:r>
        <w:rPr>
          <w:rFonts w:hint="eastAsia" w:ascii="宋体" w:hAnsi="宋体" w:cs="宋体"/>
          <w:b w:val="0"/>
          <w:bCs w:val="0"/>
          <w:color w:val="auto"/>
          <w:spacing w:val="2"/>
          <w:sz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cs="宋体"/>
          <w:b/>
          <w:bCs/>
          <w:color w:val="auto"/>
          <w:sz w:val="28"/>
          <w:szCs w:val="28"/>
          <w:highlight w:val="none"/>
          <w:lang w:val="en-US" w:eastAsia="zh-CN"/>
        </w:rPr>
      </w:pPr>
    </w:p>
    <w:p>
      <w:pPr>
        <w:spacing w:line="360" w:lineRule="auto"/>
        <w:ind w:firstLine="562" w:firstLineChars="200"/>
        <w:rPr>
          <w:rFonts w:hint="eastAsia" w:ascii="宋体" w:hAnsi="宋体" w:eastAsia="宋体" w:cs="宋体"/>
          <w:bCs/>
          <w:color w:val="auto"/>
          <w:sz w:val="24"/>
          <w:highlight w:val="none"/>
        </w:rPr>
      </w:pPr>
      <w:r>
        <w:rPr>
          <w:rFonts w:hint="eastAsia" w:ascii="宋体" w:hAnsi="宋体" w:cs="宋体"/>
          <w:b/>
          <w:bCs/>
          <w:color w:val="auto"/>
          <w:sz w:val="28"/>
          <w:szCs w:val="28"/>
          <w:highlight w:val="none"/>
          <w:lang w:val="en-US" w:eastAsia="zh-CN"/>
        </w:rPr>
        <w:br w:type="page"/>
      </w:r>
    </w:p>
    <w:p>
      <w:pPr>
        <w:pStyle w:val="55"/>
        <w:widowControl/>
        <w:spacing w:line="240" w:lineRule="auto"/>
        <w:ind w:firstLine="0" w:firstLineChars="0"/>
        <w:rPr>
          <w:rFonts w:hint="eastAsia" w:ascii="宋体" w:hAnsi="宋体" w:eastAsia="宋体" w:cs="宋体"/>
          <w:b/>
          <w:color w:val="auto"/>
          <w:spacing w:val="5"/>
          <w:kern w:val="28"/>
          <w:sz w:val="24"/>
          <w:highlight w:val="none"/>
          <w:lang w:bidi="en-US"/>
        </w:rPr>
        <w:sectPr>
          <w:headerReference r:id="rId4" w:type="default"/>
          <w:footerReference r:id="rId5" w:type="default"/>
          <w:pgSz w:w="11906" w:h="16838"/>
          <w:pgMar w:top="600" w:right="1800" w:bottom="698" w:left="1800" w:header="851" w:footer="992" w:gutter="0"/>
          <w:cols w:space="720" w:num="1"/>
          <w:docGrid w:type="lines" w:linePitch="312" w:charSpace="0"/>
        </w:sectPr>
      </w:pP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eastAsia="zh-CN"/>
        </w:rPr>
      </w:pPr>
      <w:bookmarkStart w:id="139" w:name="_Toc21080"/>
      <w:bookmarkStart w:id="140" w:name="_Toc2278"/>
      <w:bookmarkStart w:id="141" w:name="_Toc28254"/>
      <w:bookmarkStart w:id="142" w:name="_Toc22796"/>
      <w:bookmarkStart w:id="143" w:name="_Toc20196"/>
      <w:bookmarkStart w:id="144" w:name="_Toc16200"/>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资格</w:t>
      </w:r>
      <w:r>
        <w:rPr>
          <w:rFonts w:hint="eastAsia" w:ascii="宋体" w:hAnsi="宋体" w:eastAsia="宋体" w:cs="宋体"/>
          <w:b/>
          <w:bCs/>
          <w:color w:val="auto"/>
          <w:sz w:val="24"/>
          <w:highlight w:val="none"/>
          <w:lang w:eastAsia="zh-CN"/>
        </w:rPr>
        <w:t>案例</w:t>
      </w:r>
      <w:bookmarkEnd w:id="139"/>
      <w:bookmarkEnd w:id="140"/>
      <w:bookmarkEnd w:id="141"/>
      <w:bookmarkEnd w:id="142"/>
      <w:bookmarkEnd w:id="143"/>
      <w:bookmarkEnd w:id="144"/>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w:t>
      </w:r>
    </w:p>
    <w:p>
      <w:pPr>
        <w:pageBreakBefore w:val="0"/>
        <w:widowControl w:val="0"/>
        <w:kinsoku/>
        <w:wordWrap/>
        <w:overflowPunct/>
        <w:topLinePunct w:val="0"/>
        <w:autoSpaceDE/>
        <w:autoSpaceDN/>
        <w:bidi w:val="0"/>
        <w:adjustRightInd/>
        <w:snapToGrid w:val="0"/>
        <w:spacing w:before="20" w:after="20"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填写说明：</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采购文件</w:t>
      </w:r>
      <w:r>
        <w:rPr>
          <w:rFonts w:hint="eastAsia" w:ascii="宋体" w:hAnsi="宋体" w:eastAsia="宋体" w:cs="宋体"/>
          <w:color w:val="auto"/>
          <w:sz w:val="21"/>
          <w:szCs w:val="21"/>
          <w:highlight w:val="none"/>
        </w:rPr>
        <w:t>合格</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基本资质要求，按</w:t>
      </w:r>
      <w:r>
        <w:rPr>
          <w:rFonts w:hint="eastAsia" w:ascii="宋体" w:hAnsi="宋体" w:cs="宋体"/>
          <w:color w:val="auto"/>
          <w:sz w:val="21"/>
          <w:szCs w:val="21"/>
          <w:highlight w:val="none"/>
          <w:lang w:val="en-US" w:eastAsia="zh-CN"/>
        </w:rPr>
        <w:t>格式填报</w:t>
      </w:r>
      <w:r>
        <w:rPr>
          <w:rFonts w:hint="eastAsia" w:ascii="宋体" w:hAnsi="宋体" w:eastAsia="宋体" w:cs="宋体"/>
          <w:color w:val="auto"/>
          <w:sz w:val="21"/>
          <w:szCs w:val="21"/>
          <w:highlight w:val="none"/>
        </w:rPr>
        <w:t>相关案例</w:t>
      </w:r>
      <w:r>
        <w:rPr>
          <w:rFonts w:hint="eastAsia" w:ascii="宋体" w:hAnsi="宋体" w:cs="宋体"/>
          <w:color w:val="auto"/>
          <w:sz w:val="21"/>
          <w:szCs w:val="21"/>
          <w:highlight w:val="none"/>
          <w:lang w:val="en-US" w:eastAsia="zh-CN"/>
        </w:rPr>
        <w:t>信息并将相关</w:t>
      </w:r>
      <w:r>
        <w:rPr>
          <w:rFonts w:hint="eastAsia" w:ascii="宋体" w:hAnsi="宋体" w:eastAsia="宋体" w:cs="宋体"/>
          <w:color w:val="auto"/>
          <w:sz w:val="21"/>
          <w:szCs w:val="21"/>
          <w:highlight w:val="none"/>
        </w:rPr>
        <w:t>合同复印件</w:t>
      </w:r>
      <w:r>
        <w:rPr>
          <w:rFonts w:hint="eastAsia" w:ascii="宋体" w:hAnsi="宋体" w:cs="宋体"/>
          <w:color w:val="auto"/>
          <w:sz w:val="21"/>
          <w:szCs w:val="21"/>
          <w:highlight w:val="none"/>
          <w:lang w:eastAsia="zh-CN"/>
        </w:rPr>
        <w:t>及其他</w:t>
      </w:r>
      <w:r>
        <w:rPr>
          <w:rFonts w:hint="eastAsia" w:ascii="宋体" w:hAnsi="宋体" w:eastAsia="宋体" w:cs="宋体"/>
          <w:color w:val="auto"/>
          <w:sz w:val="21"/>
          <w:szCs w:val="21"/>
          <w:highlight w:val="none"/>
        </w:rPr>
        <w:t>证明材料</w:t>
      </w:r>
      <w:r>
        <w:rPr>
          <w:rFonts w:hint="eastAsia" w:ascii="宋体" w:hAnsi="宋体" w:cs="宋体"/>
          <w:color w:val="auto"/>
          <w:sz w:val="21"/>
          <w:szCs w:val="21"/>
          <w:highlight w:val="none"/>
          <w:lang w:val="en-US" w:eastAsia="zh-CN"/>
        </w:rPr>
        <w:t>按序</w:t>
      </w:r>
      <w:r>
        <w:rPr>
          <w:rFonts w:hint="eastAsia" w:ascii="宋体" w:hAnsi="宋体" w:eastAsia="宋体" w:cs="宋体"/>
          <w:color w:val="auto"/>
          <w:sz w:val="21"/>
          <w:szCs w:val="21"/>
          <w:highlight w:val="none"/>
        </w:rPr>
        <w:t>附在后页。</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案例列表</w:t>
      </w:r>
    </w:p>
    <w:tbl>
      <w:tblPr>
        <w:tblStyle w:val="46"/>
        <w:tblW w:w="4898" w:type="pct"/>
        <w:jc w:val="center"/>
        <w:tblLayout w:type="autofit"/>
        <w:tblCellMar>
          <w:top w:w="0" w:type="dxa"/>
          <w:left w:w="108" w:type="dxa"/>
          <w:bottom w:w="0" w:type="dxa"/>
          <w:right w:w="108" w:type="dxa"/>
        </w:tblCellMar>
      </w:tblPr>
      <w:tblGrid>
        <w:gridCol w:w="667"/>
        <w:gridCol w:w="1809"/>
        <w:gridCol w:w="1939"/>
        <w:gridCol w:w="2198"/>
        <w:gridCol w:w="2192"/>
        <w:gridCol w:w="4147"/>
        <w:gridCol w:w="2483"/>
      </w:tblGrid>
      <w:tr>
        <w:tblPrEx>
          <w:tblCellMar>
            <w:top w:w="0" w:type="dxa"/>
            <w:left w:w="108" w:type="dxa"/>
            <w:bottom w:w="0" w:type="dxa"/>
            <w:right w:w="108" w:type="dxa"/>
          </w:tblCellMar>
        </w:tblPrEx>
        <w:trPr>
          <w:trHeight w:val="840" w:hRule="atLeast"/>
          <w:jc w:val="center"/>
        </w:trPr>
        <w:tc>
          <w:tcPr>
            <w:tcW w:w="216" w:type="pct"/>
            <w:tcBorders>
              <w:top w:val="single" w:color="auto" w:sz="4" w:space="0"/>
              <w:left w:val="single" w:color="auto" w:sz="4" w:space="0"/>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86"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合同/协议名称</w:t>
            </w:r>
          </w:p>
        </w:tc>
        <w:tc>
          <w:tcPr>
            <w:tcW w:w="628"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甲方名称</w:t>
            </w:r>
          </w:p>
        </w:tc>
        <w:tc>
          <w:tcPr>
            <w:tcW w:w="712"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cs="宋体"/>
                <w:b/>
                <w:color w:val="auto"/>
                <w:kern w:val="0"/>
                <w:sz w:val="21"/>
                <w:szCs w:val="21"/>
                <w:highlight w:val="none"/>
                <w:lang w:val="en-US" w:eastAsia="zh-CN"/>
              </w:rPr>
              <w:t>乙</w:t>
            </w:r>
            <w:r>
              <w:rPr>
                <w:rFonts w:hint="eastAsia" w:ascii="宋体" w:hAnsi="宋体" w:eastAsia="宋体" w:cs="宋体"/>
                <w:b/>
                <w:color w:val="auto"/>
                <w:kern w:val="0"/>
                <w:sz w:val="21"/>
                <w:szCs w:val="21"/>
                <w:highlight w:val="none"/>
              </w:rPr>
              <w:t>方名称</w:t>
            </w:r>
          </w:p>
        </w:tc>
        <w:tc>
          <w:tcPr>
            <w:tcW w:w="710"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签订时间</w:t>
            </w:r>
          </w:p>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rPr>
              <w:t>yyyy/mm/dd</w:t>
            </w:r>
            <w:r>
              <w:rPr>
                <w:rFonts w:hint="eastAsia" w:ascii="宋体" w:hAnsi="宋体" w:eastAsia="宋体" w:cs="宋体"/>
                <w:b/>
                <w:color w:val="auto"/>
                <w:kern w:val="0"/>
                <w:sz w:val="21"/>
                <w:szCs w:val="21"/>
                <w:highlight w:val="none"/>
                <w:lang w:eastAsia="zh-CN"/>
              </w:rPr>
              <w:t>)</w:t>
            </w:r>
          </w:p>
        </w:tc>
        <w:tc>
          <w:tcPr>
            <w:tcW w:w="1343"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内容</w:t>
            </w:r>
          </w:p>
        </w:tc>
        <w:tc>
          <w:tcPr>
            <w:tcW w:w="804" w:type="pct"/>
            <w:tcBorders>
              <w:top w:val="single" w:color="auto" w:sz="4" w:space="0"/>
              <w:left w:val="nil"/>
              <w:bottom w:val="single" w:color="auto" w:sz="4" w:space="0"/>
              <w:right w:val="single" w:color="auto" w:sz="4" w:space="0"/>
            </w:tcBorders>
            <w:shd w:val="clear" w:color="auto" w:fill="EEECE1" w:themeFill="background2"/>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相关证明</w:t>
            </w:r>
            <w:r>
              <w:rPr>
                <w:rFonts w:hint="eastAsia" w:ascii="宋体" w:hAnsi="宋体" w:eastAsia="宋体" w:cs="宋体"/>
                <w:b/>
                <w:color w:val="auto"/>
                <w:kern w:val="0"/>
                <w:sz w:val="21"/>
                <w:szCs w:val="21"/>
                <w:highlight w:val="none"/>
                <w:lang w:val="en-US" w:eastAsia="zh-CN"/>
              </w:rPr>
              <w:t>内容</w:t>
            </w:r>
            <w:r>
              <w:rPr>
                <w:rFonts w:hint="eastAsia" w:ascii="宋体" w:hAnsi="宋体" w:eastAsia="宋体" w:cs="宋体"/>
                <w:b/>
                <w:color w:val="auto"/>
                <w:kern w:val="0"/>
                <w:sz w:val="21"/>
                <w:szCs w:val="21"/>
                <w:highlight w:val="none"/>
              </w:rPr>
              <w:t>所在页码并将醒目标注</w:t>
            </w:r>
          </w:p>
        </w:tc>
      </w:tr>
      <w:tr>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586"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请勾选本案例中包含</w:t>
            </w:r>
            <w:r>
              <w:rPr>
                <w:rFonts w:hint="eastAsia" w:ascii="宋体" w:hAnsi="宋体" w:eastAsia="宋体" w:cs="宋体"/>
                <w:color w:val="auto"/>
                <w:kern w:val="0"/>
                <w:sz w:val="21"/>
                <w:szCs w:val="21"/>
                <w:highlight w:val="none"/>
                <w:lang w:val="en-US" w:eastAsia="zh-CN"/>
              </w:rPr>
              <w:t>相关内容</w:t>
            </w:r>
            <w:r>
              <w:rPr>
                <w:rFonts w:hint="eastAsia" w:ascii="宋体" w:hAnsi="宋体" w:eastAsia="宋体" w:cs="宋体"/>
                <w:color w:val="auto"/>
                <w:kern w:val="0"/>
                <w:sz w:val="21"/>
                <w:szCs w:val="21"/>
                <w:highlight w:val="none"/>
              </w:rPr>
              <w:t>：</w:t>
            </w:r>
          </w:p>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内容1</w:t>
            </w:r>
          </w:p>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内容2</w:t>
            </w:r>
          </w:p>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内容3</w:t>
            </w:r>
          </w:p>
        </w:tc>
        <w:tc>
          <w:tcPr>
            <w:tcW w:w="804"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trPr>
          <w:trHeight w:val="90" w:hRule="atLeast"/>
          <w:jc w:val="center"/>
        </w:trPr>
        <w:tc>
          <w:tcPr>
            <w:tcW w:w="216" w:type="pct"/>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586"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402" w:hRule="atLeast"/>
          <w:jc w:val="center"/>
        </w:trPr>
        <w:tc>
          <w:tcPr>
            <w:tcW w:w="216" w:type="pct"/>
            <w:tcBorders>
              <w:top w:val="nil"/>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586"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628"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2"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710"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c>
          <w:tcPr>
            <w:tcW w:w="1343"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同上</w:t>
            </w:r>
          </w:p>
        </w:tc>
        <w:tc>
          <w:tcPr>
            <w:tcW w:w="804" w:type="pct"/>
            <w:tcBorders>
              <w:top w:val="nil"/>
              <w:left w:val="nil"/>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val="0"/>
              <w:spacing w:before="20" w:after="20" w:line="240" w:lineRule="auto"/>
              <w:textAlignment w:val="auto"/>
              <w:rPr>
                <w:rFonts w:hint="eastAsia" w:ascii="宋体" w:hAnsi="宋体" w:eastAsia="宋体" w:cs="宋体"/>
                <w:color w:val="auto"/>
                <w:kern w:val="0"/>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宋体" w:hAnsi="宋体" w:eastAsia="宋体" w:cs="宋体"/>
          <w:b/>
          <w:bCs/>
          <w:color w:val="auto"/>
          <w:sz w:val="28"/>
          <w:szCs w:val="28"/>
          <w:highlight w:val="none"/>
          <w:lang w:val="en-US" w:eastAsia="zh-CN"/>
        </w:rPr>
        <w:sectPr>
          <w:footerReference r:id="rId6" w:type="default"/>
          <w:pgSz w:w="16838" w:h="11906" w:orient="landscape"/>
          <w:pgMar w:top="1800" w:right="600" w:bottom="1800" w:left="69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w:t>
      </w:r>
      <w:r>
        <w:rPr>
          <w:rFonts w:hint="eastAsia" w:ascii="宋体" w:hAnsi="宋体" w:cs="宋体"/>
          <w:b/>
          <w:bCs/>
          <w:color w:val="auto"/>
          <w:sz w:val="28"/>
          <w:szCs w:val="28"/>
          <w:highlight w:val="none"/>
          <w:lang w:val="en-US" w:eastAsia="zh-CN"/>
        </w:rPr>
        <w:t>资格</w:t>
      </w:r>
      <w:r>
        <w:rPr>
          <w:rFonts w:hint="eastAsia" w:ascii="宋体" w:hAnsi="宋体" w:eastAsia="宋体" w:cs="宋体"/>
          <w:b/>
          <w:bCs/>
          <w:color w:val="auto"/>
          <w:sz w:val="28"/>
          <w:szCs w:val="28"/>
          <w:highlight w:val="none"/>
          <w:lang w:val="en-US" w:eastAsia="zh-CN"/>
        </w:rPr>
        <w:t>案例证明文件</w:t>
      </w:r>
    </w:p>
    <w:p>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r>
        <w:rPr>
          <w:rFonts w:hint="eastAsia" w:ascii="宋体" w:hAnsi="宋体" w:cs="宋体"/>
          <w:b/>
          <w:color w:val="auto"/>
          <w:szCs w:val="21"/>
          <w:highlight w:val="none"/>
          <w:lang w:eastAsia="zh-CN"/>
        </w:rPr>
        <w:t>供应商</w:t>
      </w:r>
      <w:r>
        <w:rPr>
          <w:rFonts w:hint="eastAsia" w:ascii="宋体" w:hAnsi="宋体" w:eastAsia="宋体" w:cs="宋体"/>
          <w:b/>
          <w:color w:val="auto"/>
          <w:szCs w:val="21"/>
          <w:highlight w:val="none"/>
        </w:rPr>
        <w:t>按照</w:t>
      </w:r>
      <w:r>
        <w:rPr>
          <w:rFonts w:hint="eastAsia" w:ascii="宋体" w:hAnsi="宋体" w:cs="宋体"/>
          <w:b/>
          <w:color w:val="auto"/>
          <w:szCs w:val="21"/>
          <w:highlight w:val="none"/>
          <w:lang w:val="en-US" w:eastAsia="zh-CN"/>
        </w:rPr>
        <w:t>资格</w:t>
      </w:r>
      <w:r>
        <w:rPr>
          <w:rFonts w:hint="eastAsia" w:ascii="宋体" w:hAnsi="宋体" w:eastAsia="宋体" w:cs="宋体"/>
          <w:b/>
          <w:color w:val="auto"/>
          <w:szCs w:val="21"/>
          <w:highlight w:val="none"/>
        </w:rPr>
        <w:t>案例表所列顺序，提供每一个案例的证明文件。</w:t>
      </w:r>
    </w:p>
    <w:p>
      <w:pPr>
        <w:pageBreakBefore w:val="0"/>
        <w:kinsoku/>
        <w:wordWrap/>
        <w:overflowPunct/>
        <w:topLinePunct w:val="0"/>
        <w:autoSpaceDE/>
        <w:autoSpaceDN/>
        <w:bidi w:val="0"/>
        <w:adjustRightInd/>
        <w:snapToGrid w:val="0"/>
        <w:spacing w:line="240" w:lineRule="auto"/>
        <w:ind w:left="0" w:leftChars="0"/>
        <w:jc w:val="left"/>
        <w:textAlignment w:val="auto"/>
        <w:rPr>
          <w:rFonts w:hint="eastAsia" w:ascii="宋体" w:hAnsi="宋体" w:eastAsia="宋体" w:cs="宋体"/>
          <w:b/>
          <w:color w:val="auto"/>
          <w:sz w:val="16"/>
          <w:szCs w:val="16"/>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1.（示例）业绩案例1证明文件（合同名称）</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2.（示例）业绩案例2证明文件（合同名称）</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pStyle w:val="15"/>
        <w:numPr>
          <w:ilvl w:val="0"/>
          <w:numId w:val="0"/>
        </w:numPr>
        <w:snapToGrid w:val="0"/>
        <w:spacing w:line="360" w:lineRule="auto"/>
        <w:jc w:val="left"/>
        <w:outlineLvl w:val="1"/>
        <w:rPr>
          <w:rFonts w:hint="eastAsia" w:ascii="宋体" w:hAnsi="宋体" w:eastAsia="宋体" w:cs="宋体"/>
          <w:b/>
          <w:bCs/>
          <w:color w:val="auto"/>
          <w:sz w:val="24"/>
          <w:highlight w:val="none"/>
          <w:lang w:val="en-US" w:eastAsia="zh-CN"/>
        </w:rPr>
      </w:pPr>
      <w:bookmarkStart w:id="145" w:name="_Toc8473"/>
      <w:bookmarkStart w:id="146" w:name="_Toc4175"/>
      <w:bookmarkStart w:id="147" w:name="_Toc21804"/>
      <w:r>
        <w:rPr>
          <w:rFonts w:hint="eastAsia" w:ascii="宋体" w:hAnsi="宋体" w:eastAsia="宋体" w:cs="宋体"/>
          <w:b/>
          <w:bCs/>
          <w:color w:val="auto"/>
          <w:sz w:val="24"/>
          <w:highlight w:val="none"/>
        </w:rPr>
        <w:t xml:space="preserve">格式 </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lang w:eastAsia="zh-CN"/>
        </w:rPr>
        <w:t>：相关资质文件或说明文件</w:t>
      </w:r>
      <w:bookmarkEnd w:id="145"/>
      <w:bookmarkEnd w:id="146"/>
      <w:bookmarkEnd w:id="147"/>
    </w:p>
    <w:p>
      <w:pPr>
        <w:pageBreakBefore w:val="0"/>
        <w:kinsoku/>
        <w:wordWrap/>
        <w:overflowPunct/>
        <w:topLinePunct w:val="0"/>
        <w:autoSpaceDE/>
        <w:autoSpaceDN/>
        <w:bidi w:val="0"/>
        <w:adjustRightInd/>
        <w:snapToGrid w:val="0"/>
        <w:spacing w:line="240" w:lineRule="auto"/>
        <w:ind w:left="0" w:leftChars="0"/>
        <w:textAlignment w:val="auto"/>
        <w:rPr>
          <w:rFonts w:hint="eastAsia" w:ascii="宋体" w:hAnsi="宋体" w:eastAsia="宋体" w:cs="宋体"/>
          <w:b/>
          <w:bCs/>
          <w:color w:val="auto"/>
          <w:szCs w:val="21"/>
          <w:highlight w:val="none"/>
        </w:rPr>
      </w:pPr>
    </w:p>
    <w:p>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一、相关</w:t>
      </w:r>
      <w:r>
        <w:rPr>
          <w:rFonts w:hint="eastAsia" w:ascii="宋体" w:hAnsi="宋体" w:eastAsia="宋体" w:cs="宋体"/>
          <w:b/>
          <w:bCs/>
          <w:color w:val="auto"/>
          <w:sz w:val="28"/>
          <w:szCs w:val="28"/>
          <w:highlight w:val="none"/>
          <w:lang w:val="zh-CN" w:eastAsia="zh-CN"/>
        </w:rPr>
        <w:t>资质认证</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4259"/>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序号</w:t>
            </w:r>
          </w:p>
        </w:tc>
        <w:tc>
          <w:tcPr>
            <w:tcW w:w="2499" w:type="pct"/>
            <w:vAlign w:val="center"/>
          </w:tcPr>
          <w:p>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资质认证</w:t>
            </w:r>
          </w:p>
        </w:tc>
        <w:tc>
          <w:tcPr>
            <w:tcW w:w="2013" w:type="pct"/>
            <w:vAlign w:val="center"/>
          </w:tcPr>
          <w:p>
            <w:pPr>
              <w:pageBreakBefore w:val="0"/>
              <w:widowControl/>
              <w:kinsoku/>
              <w:wordWrap/>
              <w:overflowPunct/>
              <w:topLinePunct w:val="0"/>
              <w:autoSpaceDE/>
              <w:autoSpaceDN/>
              <w:bidi w:val="0"/>
              <w:adjustRightInd/>
              <w:snapToGrid w:val="0"/>
              <w:spacing w:line="360" w:lineRule="auto"/>
              <w:ind w:left="682" w:leftChars="0" w:hanging="682" w:hangingChars="283"/>
              <w:jc w:val="center"/>
              <w:textAlignment w:val="auto"/>
              <w:rPr>
                <w:rFonts w:hint="eastAsia" w:ascii="宋体" w:hAnsi="宋体" w:eastAsia="宋体" w:cs="宋体"/>
                <w:b/>
                <w:bCs w:val="0"/>
                <w:color w:val="auto"/>
                <w:kern w:val="0"/>
                <w:sz w:val="24"/>
                <w:szCs w:val="24"/>
                <w:highlight w:val="none"/>
                <w:lang w:val="zh-CN"/>
              </w:rPr>
            </w:pPr>
            <w:r>
              <w:rPr>
                <w:rFonts w:hint="eastAsia" w:ascii="宋体" w:hAnsi="宋体" w:eastAsia="宋体" w:cs="宋体"/>
                <w:b/>
                <w:bCs w:val="0"/>
                <w:color w:val="auto"/>
                <w:kern w:val="0"/>
                <w:sz w:val="24"/>
                <w:szCs w:val="24"/>
                <w:highlight w:val="none"/>
                <w:lang w:val="zh-CN"/>
              </w:rPr>
              <w:t>发证单位名称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1</w:t>
            </w:r>
          </w:p>
        </w:tc>
        <w:tc>
          <w:tcPr>
            <w:tcW w:w="2499"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资质认证1</w:t>
            </w:r>
          </w:p>
        </w:tc>
        <w:tc>
          <w:tcPr>
            <w:tcW w:w="2013"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2</w:t>
            </w:r>
          </w:p>
        </w:tc>
        <w:tc>
          <w:tcPr>
            <w:tcW w:w="2499"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资质认证2</w:t>
            </w:r>
          </w:p>
        </w:tc>
        <w:tc>
          <w:tcPr>
            <w:tcW w:w="2013"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3</w:t>
            </w:r>
          </w:p>
        </w:tc>
        <w:tc>
          <w:tcPr>
            <w:tcW w:w="2499"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资质认证3</w:t>
            </w:r>
          </w:p>
        </w:tc>
        <w:tc>
          <w:tcPr>
            <w:tcW w:w="2013"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p>
        </w:tc>
        <w:tc>
          <w:tcPr>
            <w:tcW w:w="2499"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c>
          <w:tcPr>
            <w:tcW w:w="2013" w:type="pct"/>
            <w:vAlign w:val="center"/>
          </w:tcPr>
          <w:p>
            <w:pPr>
              <w:pageBreakBefore w:val="0"/>
              <w:widowControl/>
              <w:kinsoku/>
              <w:wordWrap/>
              <w:overflowPunct/>
              <w:topLinePunct w:val="0"/>
              <w:autoSpaceDE/>
              <w:autoSpaceDN/>
              <w:bidi w:val="0"/>
              <w:adjustRightInd/>
              <w:snapToGrid w:val="0"/>
              <w:spacing w:line="360" w:lineRule="auto"/>
              <w:ind w:left="679" w:leftChars="0" w:hanging="679" w:hangingChars="283"/>
              <w:jc w:val="center"/>
              <w:textAlignment w:val="auto"/>
              <w:rPr>
                <w:rFonts w:hint="eastAsia" w:ascii="宋体" w:hAnsi="宋体" w:eastAsia="宋体" w:cs="宋体"/>
                <w:bCs/>
                <w:color w:val="auto"/>
                <w:kern w:val="0"/>
                <w:sz w:val="24"/>
                <w:szCs w:val="24"/>
                <w:highlight w:val="none"/>
                <w:lang w:val="zh-CN"/>
              </w:rPr>
            </w:pPr>
            <w:r>
              <w:rPr>
                <w:rFonts w:hint="eastAsia" w:ascii="宋体" w:hAnsi="宋体" w:eastAsia="宋体" w:cs="宋体"/>
                <w:bCs/>
                <w:color w:val="auto"/>
                <w:kern w:val="0"/>
                <w:sz w:val="24"/>
                <w:szCs w:val="24"/>
                <w:highlight w:val="none"/>
                <w:lang w:val="zh-CN"/>
              </w:rPr>
              <w:t>……</w:t>
            </w:r>
          </w:p>
        </w:tc>
      </w:tr>
    </w:tbl>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rPr>
      </w:pPr>
      <w:r>
        <w:rPr>
          <w:rFonts w:hint="eastAsia" w:ascii="宋体" w:hAnsi="宋体" w:cs="宋体"/>
          <w:bCs/>
          <w:color w:val="auto"/>
          <w:kern w:val="0"/>
          <w:sz w:val="24"/>
          <w:szCs w:val="24"/>
          <w:highlight w:val="none"/>
          <w:lang w:val="en-US" w:eastAsia="zh-CN"/>
        </w:rPr>
        <w:t>注：</w:t>
      </w:r>
      <w:r>
        <w:rPr>
          <w:rFonts w:hint="eastAsia" w:ascii="宋体" w:hAnsi="宋体" w:cs="宋体"/>
          <w:bCs/>
          <w:color w:val="auto"/>
          <w:kern w:val="0"/>
          <w:sz w:val="24"/>
          <w:szCs w:val="24"/>
          <w:highlight w:val="none"/>
          <w:lang w:val="zh-CN"/>
        </w:rPr>
        <w:t>供应商</w:t>
      </w:r>
      <w:r>
        <w:rPr>
          <w:rFonts w:hint="eastAsia" w:ascii="宋体" w:hAnsi="宋体" w:eastAsia="宋体" w:cs="宋体"/>
          <w:bCs/>
          <w:color w:val="auto"/>
          <w:kern w:val="0"/>
          <w:sz w:val="24"/>
          <w:szCs w:val="24"/>
          <w:highlight w:val="none"/>
          <w:lang w:val="zh-CN"/>
        </w:rPr>
        <w:t>根据</w:t>
      </w:r>
      <w:r>
        <w:rPr>
          <w:rFonts w:hint="eastAsia" w:ascii="宋体" w:hAnsi="宋体" w:cs="宋体"/>
          <w:bCs/>
          <w:color w:val="auto"/>
          <w:kern w:val="0"/>
          <w:sz w:val="24"/>
          <w:szCs w:val="24"/>
          <w:highlight w:val="none"/>
          <w:lang w:val="en-US" w:eastAsia="zh-CN"/>
        </w:rPr>
        <w:t>资格要求</w:t>
      </w:r>
      <w:r>
        <w:rPr>
          <w:rFonts w:hint="eastAsia" w:ascii="宋体" w:hAnsi="宋体" w:eastAsia="宋体" w:cs="宋体"/>
          <w:bCs/>
          <w:color w:val="auto"/>
          <w:kern w:val="0"/>
          <w:sz w:val="24"/>
          <w:szCs w:val="24"/>
          <w:highlight w:val="none"/>
          <w:lang w:val="zh-CN"/>
        </w:rPr>
        <w:t>，提供相应的资质文件或说明文件。如</w:t>
      </w:r>
      <w:r>
        <w:rPr>
          <w:rFonts w:hint="eastAsia" w:ascii="宋体" w:hAnsi="宋体" w:cs="宋体"/>
          <w:bCs/>
          <w:color w:val="auto"/>
          <w:kern w:val="0"/>
          <w:sz w:val="24"/>
          <w:szCs w:val="24"/>
          <w:highlight w:val="none"/>
          <w:lang w:val="en-US" w:eastAsia="zh-CN"/>
        </w:rPr>
        <w:t>资格要求中</w:t>
      </w:r>
      <w:r>
        <w:rPr>
          <w:rFonts w:hint="eastAsia" w:ascii="宋体" w:hAnsi="宋体" w:eastAsia="宋体" w:cs="宋体"/>
          <w:bCs/>
          <w:color w:val="auto"/>
          <w:kern w:val="0"/>
          <w:sz w:val="24"/>
          <w:szCs w:val="24"/>
          <w:highlight w:val="none"/>
          <w:lang w:val="zh-CN"/>
        </w:rPr>
        <w:t>未有相关内容，则可不提供。</w:t>
      </w:r>
    </w:p>
    <w:p>
      <w:pPr>
        <w:pageBreakBefore w:val="0"/>
        <w:widowControl/>
        <w:kinsoku/>
        <w:wordWrap/>
        <w:overflowPunct/>
        <w:topLinePunct w:val="0"/>
        <w:autoSpaceDE/>
        <w:autoSpaceDN/>
        <w:bidi w:val="0"/>
        <w:adjustRightInd/>
        <w:snapToGrid w:val="0"/>
        <w:spacing w:line="36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pPr>
        <w:pageBreakBefore w:val="0"/>
        <w:widowControl/>
        <w:kinsoku/>
        <w:wordWrap/>
        <w:overflowPunct/>
        <w:topLinePunct w:val="0"/>
        <w:autoSpaceDE/>
        <w:autoSpaceDN/>
        <w:bidi w:val="0"/>
        <w:adjustRightInd/>
        <w:snapToGrid w:val="0"/>
        <w:spacing w:line="240" w:lineRule="auto"/>
        <w:ind w:left="679" w:leftChars="0" w:hanging="679" w:hangingChars="283"/>
        <w:jc w:val="left"/>
        <w:textAlignment w:val="auto"/>
        <w:rPr>
          <w:rFonts w:hint="eastAsia" w:ascii="宋体" w:hAnsi="宋体" w:eastAsia="宋体" w:cs="宋体"/>
          <w:bCs/>
          <w:color w:val="auto"/>
          <w:kern w:val="0"/>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en-US" w:eastAsia="zh-CN"/>
        </w:rPr>
        <w:t>二、相</w:t>
      </w:r>
      <w:r>
        <w:rPr>
          <w:rFonts w:hint="eastAsia" w:ascii="宋体" w:hAnsi="宋体" w:eastAsia="宋体" w:cs="宋体"/>
          <w:b/>
          <w:bCs/>
          <w:color w:val="auto"/>
          <w:sz w:val="28"/>
          <w:szCs w:val="28"/>
          <w:highlight w:val="none"/>
          <w:lang w:val="zh-CN" w:eastAsia="zh-CN"/>
        </w:rPr>
        <w:t>关证明文件复印件</w:t>
      </w:r>
    </w:p>
    <w:p>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宋体" w:hAnsi="宋体" w:eastAsia="宋体" w:cs="宋体"/>
          <w:bCs/>
          <w:color w:val="auto"/>
          <w:kern w:val="0"/>
          <w:sz w:val="24"/>
          <w:szCs w:val="24"/>
          <w:highlight w:val="none"/>
          <w:lang w:val="zh-CN" w:eastAsia="zh-CN"/>
        </w:rPr>
      </w:pPr>
    </w:p>
    <w:p>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eastAsia="宋体"/>
          <w:color w:val="auto"/>
          <w:highlight w:val="none"/>
          <w:lang w:eastAsia="zh-CN"/>
        </w:rPr>
      </w:pP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按照上表顺序，提供相关证明文件复印件，复印件应能清晰显示</w:t>
      </w:r>
      <w:r>
        <w:rPr>
          <w:rFonts w:hint="eastAsia" w:ascii="宋体" w:hAnsi="宋体" w:cs="宋体"/>
          <w:bCs/>
          <w:color w:val="auto"/>
          <w:kern w:val="0"/>
          <w:sz w:val="24"/>
          <w:szCs w:val="24"/>
          <w:highlight w:val="none"/>
          <w:lang w:val="zh-CN" w:eastAsia="zh-CN"/>
        </w:rPr>
        <w:t>供应商</w:t>
      </w:r>
      <w:r>
        <w:rPr>
          <w:rFonts w:hint="eastAsia" w:ascii="宋体" w:hAnsi="宋体" w:eastAsia="宋体" w:cs="宋体"/>
          <w:bCs/>
          <w:color w:val="auto"/>
          <w:kern w:val="0"/>
          <w:sz w:val="24"/>
          <w:szCs w:val="24"/>
          <w:highlight w:val="none"/>
          <w:lang w:val="zh-CN" w:eastAsia="zh-CN"/>
        </w:rPr>
        <w:t>名称、有效期等关键信息。</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49"/>
                            </w:rPr>
                          </w:pPr>
                          <w:r>
                            <w:fldChar w:fldCharType="begin"/>
                          </w:r>
                          <w:r>
                            <w:rPr>
                              <w:rStyle w:val="49"/>
                            </w:rPr>
                            <w:instrText xml:space="preserve">PAGE  </w:instrText>
                          </w:r>
                          <w:r>
                            <w:fldChar w:fldCharType="separate"/>
                          </w:r>
                          <w:r>
                            <w:rPr>
                              <w:rStyle w:val="49"/>
                            </w:rP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1"/>
                      <w:rPr>
                        <w:rStyle w:val="49"/>
                      </w:rPr>
                    </w:pPr>
                    <w:r>
                      <w:fldChar w:fldCharType="begin"/>
                    </w:r>
                    <w:r>
                      <w:rPr>
                        <w:rStyle w:val="49"/>
                      </w:rPr>
                      <w:instrText xml:space="preserve">PAGE  </w:instrText>
                    </w:r>
                    <w:r>
                      <w:fldChar w:fldCharType="separate"/>
                    </w:r>
                    <w:r>
                      <w:rPr>
                        <w:rStyle w:val="49"/>
                      </w:rP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579"/>
                          </w:sdtPr>
                          <w:sdtContent>
                            <w:p>
                              <w:pPr>
                                <w:pStyle w:val="31"/>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47468579"/>
                    </w:sdtPr>
                    <w:sdtContent>
                      <w:p>
                        <w:pPr>
                          <w:pStyle w:val="31"/>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49"/>
                            </w:rPr>
                          </w:pPr>
                          <w:r>
                            <w:fldChar w:fldCharType="begin"/>
                          </w:r>
                          <w:r>
                            <w:rPr>
                              <w:rStyle w:val="49"/>
                            </w:rPr>
                            <w:instrText xml:space="preserve">PAGE  </w:instrText>
                          </w:r>
                          <w:r>
                            <w:fldChar w:fldCharType="separate"/>
                          </w:r>
                          <w:r>
                            <w:rPr>
                              <w:rStyle w:val="49"/>
                            </w:rP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49"/>
                      </w:rPr>
                    </w:pPr>
                    <w:r>
                      <w:fldChar w:fldCharType="begin"/>
                    </w:r>
                    <w:r>
                      <w:rPr>
                        <w:rStyle w:val="49"/>
                      </w:rPr>
                      <w:instrText xml:space="preserve">PAGE  </w:instrText>
                    </w:r>
                    <w:r>
                      <w:fldChar w:fldCharType="separate"/>
                    </w:r>
                    <w:r>
                      <w:rPr>
                        <w:rStyle w:val="49"/>
                      </w:rP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wordWrap w:val="0"/>
      <w:jc w:val="right"/>
      <w:rPr>
        <w:rFonts w:ascii="宋体" w:hAnsi="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ind w:firstLine="360"/>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33964"/>
    <w:multiLevelType w:val="singleLevel"/>
    <w:tmpl w:val="84533964"/>
    <w:lvl w:ilvl="0" w:tentative="0">
      <w:start w:val="1"/>
      <w:numFmt w:val="decimal"/>
      <w:lvlText w:val="%1."/>
      <w:lvlJc w:val="left"/>
      <w:pPr>
        <w:tabs>
          <w:tab w:val="left" w:pos="312"/>
        </w:tabs>
      </w:p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9"/>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VlYzJhNDJlMWRiZDliYjI3N2RmN2UxY2ZiYzI5N2QifQ=="/>
  </w:docVars>
  <w:rsids>
    <w:rsidRoot w:val="00172A27"/>
    <w:rsid w:val="00116E48"/>
    <w:rsid w:val="00215AA4"/>
    <w:rsid w:val="00326A7B"/>
    <w:rsid w:val="003D1C6A"/>
    <w:rsid w:val="005A1A45"/>
    <w:rsid w:val="009A38E3"/>
    <w:rsid w:val="009D21F6"/>
    <w:rsid w:val="00B2494E"/>
    <w:rsid w:val="00B6403F"/>
    <w:rsid w:val="00B858FF"/>
    <w:rsid w:val="00BB6A76"/>
    <w:rsid w:val="00EB60B2"/>
    <w:rsid w:val="00F13ED3"/>
    <w:rsid w:val="00FF6EB2"/>
    <w:rsid w:val="0110139C"/>
    <w:rsid w:val="011A1F23"/>
    <w:rsid w:val="014B3246"/>
    <w:rsid w:val="014E0200"/>
    <w:rsid w:val="01642ED0"/>
    <w:rsid w:val="019B4F60"/>
    <w:rsid w:val="01C52F4D"/>
    <w:rsid w:val="01C761D7"/>
    <w:rsid w:val="01CE3A0A"/>
    <w:rsid w:val="01EE517B"/>
    <w:rsid w:val="01FE5971"/>
    <w:rsid w:val="025960B6"/>
    <w:rsid w:val="02693733"/>
    <w:rsid w:val="0277536C"/>
    <w:rsid w:val="02920B42"/>
    <w:rsid w:val="02987575"/>
    <w:rsid w:val="02D108F4"/>
    <w:rsid w:val="02FE44DC"/>
    <w:rsid w:val="030555C0"/>
    <w:rsid w:val="030B3C93"/>
    <w:rsid w:val="03311476"/>
    <w:rsid w:val="03626126"/>
    <w:rsid w:val="037C2179"/>
    <w:rsid w:val="03985297"/>
    <w:rsid w:val="03A42052"/>
    <w:rsid w:val="03A44F74"/>
    <w:rsid w:val="04041965"/>
    <w:rsid w:val="04675F49"/>
    <w:rsid w:val="04B37F63"/>
    <w:rsid w:val="04C6137E"/>
    <w:rsid w:val="04FF037E"/>
    <w:rsid w:val="050C4806"/>
    <w:rsid w:val="054E4D41"/>
    <w:rsid w:val="05540F4D"/>
    <w:rsid w:val="0559202B"/>
    <w:rsid w:val="05811C2A"/>
    <w:rsid w:val="05847BD2"/>
    <w:rsid w:val="05926AFC"/>
    <w:rsid w:val="059746CF"/>
    <w:rsid w:val="05CC04D8"/>
    <w:rsid w:val="06157171"/>
    <w:rsid w:val="06492AA3"/>
    <w:rsid w:val="068168B4"/>
    <w:rsid w:val="069074E0"/>
    <w:rsid w:val="06E4088A"/>
    <w:rsid w:val="06E712E1"/>
    <w:rsid w:val="070C39C0"/>
    <w:rsid w:val="076D6CD9"/>
    <w:rsid w:val="079D6CFD"/>
    <w:rsid w:val="08125FBF"/>
    <w:rsid w:val="08494C6E"/>
    <w:rsid w:val="088C1F29"/>
    <w:rsid w:val="088D2C15"/>
    <w:rsid w:val="089357DE"/>
    <w:rsid w:val="08D00067"/>
    <w:rsid w:val="08D0632A"/>
    <w:rsid w:val="08D12DC9"/>
    <w:rsid w:val="08D15416"/>
    <w:rsid w:val="08E820AF"/>
    <w:rsid w:val="091C1096"/>
    <w:rsid w:val="09563C3E"/>
    <w:rsid w:val="0963341B"/>
    <w:rsid w:val="09BC2B8F"/>
    <w:rsid w:val="0A2763AD"/>
    <w:rsid w:val="0A656ED5"/>
    <w:rsid w:val="0A734E22"/>
    <w:rsid w:val="0A740EC6"/>
    <w:rsid w:val="0AAA6B5F"/>
    <w:rsid w:val="0AC47DDC"/>
    <w:rsid w:val="0AF32500"/>
    <w:rsid w:val="0B2D1C16"/>
    <w:rsid w:val="0B2D5705"/>
    <w:rsid w:val="0B4A4BDF"/>
    <w:rsid w:val="0B5373FE"/>
    <w:rsid w:val="0B804490"/>
    <w:rsid w:val="0B837EED"/>
    <w:rsid w:val="0BA82A49"/>
    <w:rsid w:val="0C1A3CB0"/>
    <w:rsid w:val="0C1D2BB6"/>
    <w:rsid w:val="0C264CAE"/>
    <w:rsid w:val="0C316030"/>
    <w:rsid w:val="0CA12821"/>
    <w:rsid w:val="0CAF3B68"/>
    <w:rsid w:val="0D646FD0"/>
    <w:rsid w:val="0D660232"/>
    <w:rsid w:val="0D70755A"/>
    <w:rsid w:val="0D7548BC"/>
    <w:rsid w:val="0D8A6D3C"/>
    <w:rsid w:val="0DD73C46"/>
    <w:rsid w:val="0E096231"/>
    <w:rsid w:val="0E1327A4"/>
    <w:rsid w:val="0E424CB6"/>
    <w:rsid w:val="0E57741A"/>
    <w:rsid w:val="0E767E01"/>
    <w:rsid w:val="0E8E5DD9"/>
    <w:rsid w:val="0E9100D4"/>
    <w:rsid w:val="0E945486"/>
    <w:rsid w:val="0E9B139E"/>
    <w:rsid w:val="0EC464CF"/>
    <w:rsid w:val="0EC91ED6"/>
    <w:rsid w:val="0EE11DA3"/>
    <w:rsid w:val="0EE5212B"/>
    <w:rsid w:val="0EF80318"/>
    <w:rsid w:val="0F003769"/>
    <w:rsid w:val="0F0A34B9"/>
    <w:rsid w:val="0F20161D"/>
    <w:rsid w:val="0F2D123B"/>
    <w:rsid w:val="0F4177B0"/>
    <w:rsid w:val="0F6B6D31"/>
    <w:rsid w:val="0F8072A4"/>
    <w:rsid w:val="0FC04118"/>
    <w:rsid w:val="0FC2004E"/>
    <w:rsid w:val="0FFF880C"/>
    <w:rsid w:val="10025E86"/>
    <w:rsid w:val="10117223"/>
    <w:rsid w:val="10150A56"/>
    <w:rsid w:val="10686DD7"/>
    <w:rsid w:val="10993885"/>
    <w:rsid w:val="10A52958"/>
    <w:rsid w:val="10CB3113"/>
    <w:rsid w:val="10D9229D"/>
    <w:rsid w:val="10EA711E"/>
    <w:rsid w:val="10EF74F9"/>
    <w:rsid w:val="10F66AD9"/>
    <w:rsid w:val="111849DB"/>
    <w:rsid w:val="11472E91"/>
    <w:rsid w:val="11474DC4"/>
    <w:rsid w:val="115D65A6"/>
    <w:rsid w:val="11624912"/>
    <w:rsid w:val="11771091"/>
    <w:rsid w:val="11913628"/>
    <w:rsid w:val="12252C40"/>
    <w:rsid w:val="123B7B4D"/>
    <w:rsid w:val="123F13CA"/>
    <w:rsid w:val="12573A60"/>
    <w:rsid w:val="12641821"/>
    <w:rsid w:val="12AD31C8"/>
    <w:rsid w:val="13021091"/>
    <w:rsid w:val="134850E0"/>
    <w:rsid w:val="13511744"/>
    <w:rsid w:val="135262DD"/>
    <w:rsid w:val="135E2714"/>
    <w:rsid w:val="13615094"/>
    <w:rsid w:val="136B1D15"/>
    <w:rsid w:val="138661D5"/>
    <w:rsid w:val="139C7E7A"/>
    <w:rsid w:val="13B30494"/>
    <w:rsid w:val="13C4267C"/>
    <w:rsid w:val="13E95DE0"/>
    <w:rsid w:val="140F32ED"/>
    <w:rsid w:val="141F01DC"/>
    <w:rsid w:val="14320267"/>
    <w:rsid w:val="14411E19"/>
    <w:rsid w:val="14773A8D"/>
    <w:rsid w:val="1497412F"/>
    <w:rsid w:val="149B7C7D"/>
    <w:rsid w:val="14E804E7"/>
    <w:rsid w:val="14E8498B"/>
    <w:rsid w:val="150177FB"/>
    <w:rsid w:val="150F1F18"/>
    <w:rsid w:val="151479D7"/>
    <w:rsid w:val="151C4634"/>
    <w:rsid w:val="151D67B9"/>
    <w:rsid w:val="15252219"/>
    <w:rsid w:val="157D69BB"/>
    <w:rsid w:val="15883A78"/>
    <w:rsid w:val="159D2EAE"/>
    <w:rsid w:val="15E5563A"/>
    <w:rsid w:val="15F8038B"/>
    <w:rsid w:val="16757429"/>
    <w:rsid w:val="167D0AEE"/>
    <w:rsid w:val="16953F1A"/>
    <w:rsid w:val="169D375F"/>
    <w:rsid w:val="16BA2357"/>
    <w:rsid w:val="16E661C3"/>
    <w:rsid w:val="16ED7D7A"/>
    <w:rsid w:val="17180C70"/>
    <w:rsid w:val="173E2889"/>
    <w:rsid w:val="173E4D36"/>
    <w:rsid w:val="17485BB5"/>
    <w:rsid w:val="17BC39F5"/>
    <w:rsid w:val="17F11DA8"/>
    <w:rsid w:val="180F1390"/>
    <w:rsid w:val="1824504B"/>
    <w:rsid w:val="184719C8"/>
    <w:rsid w:val="1876043C"/>
    <w:rsid w:val="18D60F01"/>
    <w:rsid w:val="19570D43"/>
    <w:rsid w:val="19616ABA"/>
    <w:rsid w:val="197C1B46"/>
    <w:rsid w:val="197E141A"/>
    <w:rsid w:val="197E67D3"/>
    <w:rsid w:val="19993273"/>
    <w:rsid w:val="19996254"/>
    <w:rsid w:val="199B6470"/>
    <w:rsid w:val="19AA0461"/>
    <w:rsid w:val="19B327BD"/>
    <w:rsid w:val="19BC5B46"/>
    <w:rsid w:val="19C972F9"/>
    <w:rsid w:val="19DA42C4"/>
    <w:rsid w:val="1A1E49AB"/>
    <w:rsid w:val="1A226249"/>
    <w:rsid w:val="1A3029D5"/>
    <w:rsid w:val="1A48432A"/>
    <w:rsid w:val="1A987332"/>
    <w:rsid w:val="1AA77B78"/>
    <w:rsid w:val="1AB47C91"/>
    <w:rsid w:val="1AE31378"/>
    <w:rsid w:val="1AED6464"/>
    <w:rsid w:val="1AF57CE1"/>
    <w:rsid w:val="1B233A0E"/>
    <w:rsid w:val="1B724FEB"/>
    <w:rsid w:val="1BB60AB9"/>
    <w:rsid w:val="1BD05FAD"/>
    <w:rsid w:val="1BFB7752"/>
    <w:rsid w:val="1BFE6A0B"/>
    <w:rsid w:val="1C717BB6"/>
    <w:rsid w:val="1C95109A"/>
    <w:rsid w:val="1CBC0D71"/>
    <w:rsid w:val="1CE064EB"/>
    <w:rsid w:val="1CEB2F8E"/>
    <w:rsid w:val="1D200F09"/>
    <w:rsid w:val="1D3C5874"/>
    <w:rsid w:val="1D4378C8"/>
    <w:rsid w:val="1D4806BC"/>
    <w:rsid w:val="1DA84CB7"/>
    <w:rsid w:val="1DC612B3"/>
    <w:rsid w:val="1DCA3282"/>
    <w:rsid w:val="1DD71A40"/>
    <w:rsid w:val="1DD748EF"/>
    <w:rsid w:val="1E0A7720"/>
    <w:rsid w:val="1E0A7F5B"/>
    <w:rsid w:val="1E175EE0"/>
    <w:rsid w:val="1E2527AC"/>
    <w:rsid w:val="1E4221A2"/>
    <w:rsid w:val="1E5A02C1"/>
    <w:rsid w:val="1E6E7038"/>
    <w:rsid w:val="1E7713A5"/>
    <w:rsid w:val="1E9E0705"/>
    <w:rsid w:val="1EDE3EF8"/>
    <w:rsid w:val="1EEC5078"/>
    <w:rsid w:val="1EED0956"/>
    <w:rsid w:val="1F066D8E"/>
    <w:rsid w:val="1F127786"/>
    <w:rsid w:val="1F212F73"/>
    <w:rsid w:val="1F234F3D"/>
    <w:rsid w:val="1F451C61"/>
    <w:rsid w:val="1F4905B4"/>
    <w:rsid w:val="1F4B6992"/>
    <w:rsid w:val="1F4F78F1"/>
    <w:rsid w:val="1F6204ED"/>
    <w:rsid w:val="1F634620"/>
    <w:rsid w:val="1F68256B"/>
    <w:rsid w:val="1F79582C"/>
    <w:rsid w:val="1F813A12"/>
    <w:rsid w:val="1F8D685B"/>
    <w:rsid w:val="1F9F033C"/>
    <w:rsid w:val="1FAD108A"/>
    <w:rsid w:val="1FFE5062"/>
    <w:rsid w:val="201C373B"/>
    <w:rsid w:val="20335FFA"/>
    <w:rsid w:val="20530096"/>
    <w:rsid w:val="20560211"/>
    <w:rsid w:val="2060784B"/>
    <w:rsid w:val="20740EA1"/>
    <w:rsid w:val="20823EE5"/>
    <w:rsid w:val="20967991"/>
    <w:rsid w:val="20C018DF"/>
    <w:rsid w:val="20DA4AB8"/>
    <w:rsid w:val="20ED700A"/>
    <w:rsid w:val="213D52BE"/>
    <w:rsid w:val="215633D2"/>
    <w:rsid w:val="215B0293"/>
    <w:rsid w:val="216B497A"/>
    <w:rsid w:val="21920158"/>
    <w:rsid w:val="219A26B1"/>
    <w:rsid w:val="21BC614C"/>
    <w:rsid w:val="21C227D9"/>
    <w:rsid w:val="21DA3ADD"/>
    <w:rsid w:val="21FF6B6E"/>
    <w:rsid w:val="22192627"/>
    <w:rsid w:val="223E05A7"/>
    <w:rsid w:val="22950CBD"/>
    <w:rsid w:val="23086C09"/>
    <w:rsid w:val="231177AD"/>
    <w:rsid w:val="232474D6"/>
    <w:rsid w:val="23263E9E"/>
    <w:rsid w:val="233A0AA7"/>
    <w:rsid w:val="234B056D"/>
    <w:rsid w:val="23531B69"/>
    <w:rsid w:val="23707797"/>
    <w:rsid w:val="23A302C6"/>
    <w:rsid w:val="23A427F9"/>
    <w:rsid w:val="23A91ED6"/>
    <w:rsid w:val="23BE366C"/>
    <w:rsid w:val="24197EC2"/>
    <w:rsid w:val="2435126F"/>
    <w:rsid w:val="24571BA9"/>
    <w:rsid w:val="24D65F20"/>
    <w:rsid w:val="258A0242"/>
    <w:rsid w:val="258E593B"/>
    <w:rsid w:val="259F5A1A"/>
    <w:rsid w:val="25AF6F09"/>
    <w:rsid w:val="25B763DF"/>
    <w:rsid w:val="25BB65B2"/>
    <w:rsid w:val="25D1078D"/>
    <w:rsid w:val="25D6438C"/>
    <w:rsid w:val="25F200CF"/>
    <w:rsid w:val="260F6BD5"/>
    <w:rsid w:val="26217CFD"/>
    <w:rsid w:val="26357304"/>
    <w:rsid w:val="265244DC"/>
    <w:rsid w:val="267C3185"/>
    <w:rsid w:val="26955359"/>
    <w:rsid w:val="26A15FCB"/>
    <w:rsid w:val="26AC38F8"/>
    <w:rsid w:val="270B5F28"/>
    <w:rsid w:val="27166BAC"/>
    <w:rsid w:val="2751016E"/>
    <w:rsid w:val="27A06C00"/>
    <w:rsid w:val="27E86D24"/>
    <w:rsid w:val="27EB4A15"/>
    <w:rsid w:val="280D3C24"/>
    <w:rsid w:val="281178FD"/>
    <w:rsid w:val="281353B1"/>
    <w:rsid w:val="281C3665"/>
    <w:rsid w:val="283613B6"/>
    <w:rsid w:val="284E0E06"/>
    <w:rsid w:val="28AB0AC1"/>
    <w:rsid w:val="28CD7CC8"/>
    <w:rsid w:val="28D47686"/>
    <w:rsid w:val="28EC2844"/>
    <w:rsid w:val="28F9531F"/>
    <w:rsid w:val="29004A27"/>
    <w:rsid w:val="29130372"/>
    <w:rsid w:val="292F0BF7"/>
    <w:rsid w:val="29723FBC"/>
    <w:rsid w:val="2987431B"/>
    <w:rsid w:val="29AB7060"/>
    <w:rsid w:val="29BB2501"/>
    <w:rsid w:val="29CC1D9D"/>
    <w:rsid w:val="2A075F37"/>
    <w:rsid w:val="2A1132FB"/>
    <w:rsid w:val="2A187669"/>
    <w:rsid w:val="2A200C92"/>
    <w:rsid w:val="2A2439B5"/>
    <w:rsid w:val="2A6F3A1D"/>
    <w:rsid w:val="2A816FBC"/>
    <w:rsid w:val="2A9F5E90"/>
    <w:rsid w:val="2AA4545A"/>
    <w:rsid w:val="2ACB0918"/>
    <w:rsid w:val="2AD92954"/>
    <w:rsid w:val="2AE25E88"/>
    <w:rsid w:val="2B275DB5"/>
    <w:rsid w:val="2B3D7EFD"/>
    <w:rsid w:val="2B6A5CA2"/>
    <w:rsid w:val="2B8E319C"/>
    <w:rsid w:val="2B922A43"/>
    <w:rsid w:val="2B9D68E1"/>
    <w:rsid w:val="2BA514F4"/>
    <w:rsid w:val="2BBB02AC"/>
    <w:rsid w:val="2BD66E93"/>
    <w:rsid w:val="2BEE72AE"/>
    <w:rsid w:val="2BF26637"/>
    <w:rsid w:val="2C33777B"/>
    <w:rsid w:val="2C464019"/>
    <w:rsid w:val="2C52615E"/>
    <w:rsid w:val="2C5E73CD"/>
    <w:rsid w:val="2C9B57E7"/>
    <w:rsid w:val="2CBB445E"/>
    <w:rsid w:val="2CDF446E"/>
    <w:rsid w:val="2CE13D42"/>
    <w:rsid w:val="2CE463B3"/>
    <w:rsid w:val="2CF03F85"/>
    <w:rsid w:val="2CFD74C2"/>
    <w:rsid w:val="2D0004EF"/>
    <w:rsid w:val="2D135293"/>
    <w:rsid w:val="2D4A06EA"/>
    <w:rsid w:val="2D650D84"/>
    <w:rsid w:val="2D760364"/>
    <w:rsid w:val="2D932CD3"/>
    <w:rsid w:val="2DEF06A4"/>
    <w:rsid w:val="2E023645"/>
    <w:rsid w:val="2E2546AC"/>
    <w:rsid w:val="2E2A34C6"/>
    <w:rsid w:val="2E4B3B69"/>
    <w:rsid w:val="2E6433AC"/>
    <w:rsid w:val="2E6C3ADF"/>
    <w:rsid w:val="2EC360D8"/>
    <w:rsid w:val="2ECBAECF"/>
    <w:rsid w:val="2EF254BF"/>
    <w:rsid w:val="2F091204"/>
    <w:rsid w:val="2F32635D"/>
    <w:rsid w:val="2F62604A"/>
    <w:rsid w:val="2F81180C"/>
    <w:rsid w:val="2F854E58"/>
    <w:rsid w:val="2FB4633B"/>
    <w:rsid w:val="2FDB2CCA"/>
    <w:rsid w:val="2FE02387"/>
    <w:rsid w:val="300D2785"/>
    <w:rsid w:val="302436D0"/>
    <w:rsid w:val="30301E7F"/>
    <w:rsid w:val="303A25CE"/>
    <w:rsid w:val="304732AA"/>
    <w:rsid w:val="3053483F"/>
    <w:rsid w:val="3074708A"/>
    <w:rsid w:val="30B0516F"/>
    <w:rsid w:val="30CA509F"/>
    <w:rsid w:val="30DE0690"/>
    <w:rsid w:val="30FC0D8A"/>
    <w:rsid w:val="31232B7B"/>
    <w:rsid w:val="314630E4"/>
    <w:rsid w:val="31772D94"/>
    <w:rsid w:val="31812AF1"/>
    <w:rsid w:val="31BA5621"/>
    <w:rsid w:val="31D30C56"/>
    <w:rsid w:val="31E96171"/>
    <w:rsid w:val="32104326"/>
    <w:rsid w:val="322C1F03"/>
    <w:rsid w:val="322F37A1"/>
    <w:rsid w:val="323963CE"/>
    <w:rsid w:val="323C03BE"/>
    <w:rsid w:val="32416D98"/>
    <w:rsid w:val="32601BAD"/>
    <w:rsid w:val="32635E29"/>
    <w:rsid w:val="327F16CE"/>
    <w:rsid w:val="32AA191E"/>
    <w:rsid w:val="32D60303"/>
    <w:rsid w:val="32E527C6"/>
    <w:rsid w:val="32FE4096"/>
    <w:rsid w:val="3303652C"/>
    <w:rsid w:val="330F275E"/>
    <w:rsid w:val="33154745"/>
    <w:rsid w:val="334868C9"/>
    <w:rsid w:val="33707BCD"/>
    <w:rsid w:val="33767B9F"/>
    <w:rsid w:val="338A5133"/>
    <w:rsid w:val="338B4B90"/>
    <w:rsid w:val="338C607F"/>
    <w:rsid w:val="33C35B7A"/>
    <w:rsid w:val="33F61609"/>
    <w:rsid w:val="344D00F7"/>
    <w:rsid w:val="34721667"/>
    <w:rsid w:val="347E456C"/>
    <w:rsid w:val="34B223CE"/>
    <w:rsid w:val="34F606E9"/>
    <w:rsid w:val="350C612E"/>
    <w:rsid w:val="3523213B"/>
    <w:rsid w:val="356A4A9D"/>
    <w:rsid w:val="35886ECB"/>
    <w:rsid w:val="35A31B36"/>
    <w:rsid w:val="35B8125B"/>
    <w:rsid w:val="360A67E3"/>
    <w:rsid w:val="36635EC5"/>
    <w:rsid w:val="368C42BB"/>
    <w:rsid w:val="369C73F1"/>
    <w:rsid w:val="36B0094C"/>
    <w:rsid w:val="36B8529E"/>
    <w:rsid w:val="36D97DE3"/>
    <w:rsid w:val="37036ADC"/>
    <w:rsid w:val="3748746D"/>
    <w:rsid w:val="374F3F98"/>
    <w:rsid w:val="377F1136"/>
    <w:rsid w:val="37B54672"/>
    <w:rsid w:val="37D571C9"/>
    <w:rsid w:val="37FB5F14"/>
    <w:rsid w:val="37FECC93"/>
    <w:rsid w:val="38237904"/>
    <w:rsid w:val="38390ED6"/>
    <w:rsid w:val="38785603"/>
    <w:rsid w:val="38DD7AB3"/>
    <w:rsid w:val="38E53BBF"/>
    <w:rsid w:val="39302AD2"/>
    <w:rsid w:val="395F496C"/>
    <w:rsid w:val="39A725B1"/>
    <w:rsid w:val="39C5E537"/>
    <w:rsid w:val="39F552D0"/>
    <w:rsid w:val="3A285E95"/>
    <w:rsid w:val="3A482DC6"/>
    <w:rsid w:val="3A53397D"/>
    <w:rsid w:val="3A741ACA"/>
    <w:rsid w:val="3A766411"/>
    <w:rsid w:val="3A992ECA"/>
    <w:rsid w:val="3AC12526"/>
    <w:rsid w:val="3B0B0289"/>
    <w:rsid w:val="3B0C5F1A"/>
    <w:rsid w:val="3B5878C5"/>
    <w:rsid w:val="3B5D44F4"/>
    <w:rsid w:val="3BBD597A"/>
    <w:rsid w:val="3BDF6A7E"/>
    <w:rsid w:val="3C0470B7"/>
    <w:rsid w:val="3C095063"/>
    <w:rsid w:val="3C110778"/>
    <w:rsid w:val="3C3E10BB"/>
    <w:rsid w:val="3C3F0DDF"/>
    <w:rsid w:val="3CCB2319"/>
    <w:rsid w:val="3CCB40C7"/>
    <w:rsid w:val="3CDD2F07"/>
    <w:rsid w:val="3D112421"/>
    <w:rsid w:val="3D14184B"/>
    <w:rsid w:val="3DF17D30"/>
    <w:rsid w:val="3E1D0952"/>
    <w:rsid w:val="3E380D63"/>
    <w:rsid w:val="3E7B5785"/>
    <w:rsid w:val="3E9277BD"/>
    <w:rsid w:val="3EBC63BD"/>
    <w:rsid w:val="3EE42FAC"/>
    <w:rsid w:val="3EF142B8"/>
    <w:rsid w:val="3EF153C8"/>
    <w:rsid w:val="3EFDF5F0"/>
    <w:rsid w:val="3F06588A"/>
    <w:rsid w:val="3F4641F8"/>
    <w:rsid w:val="3F4904FF"/>
    <w:rsid w:val="3F4A7370"/>
    <w:rsid w:val="3F552397"/>
    <w:rsid w:val="3F6759B8"/>
    <w:rsid w:val="3F87734E"/>
    <w:rsid w:val="3FA806EF"/>
    <w:rsid w:val="3FD635E0"/>
    <w:rsid w:val="3FFDA7B5"/>
    <w:rsid w:val="3FFF7D58"/>
    <w:rsid w:val="4044666A"/>
    <w:rsid w:val="40784457"/>
    <w:rsid w:val="40C35918"/>
    <w:rsid w:val="40E02836"/>
    <w:rsid w:val="40E54266"/>
    <w:rsid w:val="40F43EAC"/>
    <w:rsid w:val="4108472B"/>
    <w:rsid w:val="415B7496"/>
    <w:rsid w:val="416A1EE2"/>
    <w:rsid w:val="419D28C4"/>
    <w:rsid w:val="41D13F2D"/>
    <w:rsid w:val="41D30FEA"/>
    <w:rsid w:val="41E0777B"/>
    <w:rsid w:val="41E416E8"/>
    <w:rsid w:val="41F57750"/>
    <w:rsid w:val="4207152C"/>
    <w:rsid w:val="42273B74"/>
    <w:rsid w:val="42332E3A"/>
    <w:rsid w:val="426B6885"/>
    <w:rsid w:val="42951841"/>
    <w:rsid w:val="42B6262E"/>
    <w:rsid w:val="42B850ED"/>
    <w:rsid w:val="42BC2E2F"/>
    <w:rsid w:val="42FD3F2F"/>
    <w:rsid w:val="43416155"/>
    <w:rsid w:val="439865DD"/>
    <w:rsid w:val="439D67BD"/>
    <w:rsid w:val="439E2633"/>
    <w:rsid w:val="43CF3D20"/>
    <w:rsid w:val="44000AFA"/>
    <w:rsid w:val="443B53BC"/>
    <w:rsid w:val="446C2633"/>
    <w:rsid w:val="447B75D7"/>
    <w:rsid w:val="448B2AB9"/>
    <w:rsid w:val="44A70D72"/>
    <w:rsid w:val="44FF34A7"/>
    <w:rsid w:val="450E6E58"/>
    <w:rsid w:val="45202C09"/>
    <w:rsid w:val="452C0D9A"/>
    <w:rsid w:val="45340525"/>
    <w:rsid w:val="45406950"/>
    <w:rsid w:val="45711797"/>
    <w:rsid w:val="45885CE1"/>
    <w:rsid w:val="459B53AB"/>
    <w:rsid w:val="45A55DFD"/>
    <w:rsid w:val="45CA4BE2"/>
    <w:rsid w:val="45E846E7"/>
    <w:rsid w:val="45F5651F"/>
    <w:rsid w:val="46473590"/>
    <w:rsid w:val="46496788"/>
    <w:rsid w:val="464B7622"/>
    <w:rsid w:val="465F0CFF"/>
    <w:rsid w:val="46AB11F1"/>
    <w:rsid w:val="46D21636"/>
    <w:rsid w:val="47273586"/>
    <w:rsid w:val="473E5AB1"/>
    <w:rsid w:val="47BE4754"/>
    <w:rsid w:val="47CD33E9"/>
    <w:rsid w:val="47DE3DC0"/>
    <w:rsid w:val="48241FD7"/>
    <w:rsid w:val="4844684D"/>
    <w:rsid w:val="48537763"/>
    <w:rsid w:val="485578E8"/>
    <w:rsid w:val="48626D73"/>
    <w:rsid w:val="486A0C38"/>
    <w:rsid w:val="488B2930"/>
    <w:rsid w:val="48B30830"/>
    <w:rsid w:val="48D85E21"/>
    <w:rsid w:val="48DE212D"/>
    <w:rsid w:val="48E00EFA"/>
    <w:rsid w:val="48F72B45"/>
    <w:rsid w:val="49003E49"/>
    <w:rsid w:val="495367AC"/>
    <w:rsid w:val="49663BF8"/>
    <w:rsid w:val="498875C7"/>
    <w:rsid w:val="4990791C"/>
    <w:rsid w:val="4993054F"/>
    <w:rsid w:val="499E7FA5"/>
    <w:rsid w:val="49A07007"/>
    <w:rsid w:val="49C9493B"/>
    <w:rsid w:val="49D767A1"/>
    <w:rsid w:val="4A031344"/>
    <w:rsid w:val="4A077CDF"/>
    <w:rsid w:val="4A0A5133"/>
    <w:rsid w:val="4A4320A7"/>
    <w:rsid w:val="4A8E2163"/>
    <w:rsid w:val="4A9373AD"/>
    <w:rsid w:val="4ACF7401"/>
    <w:rsid w:val="4ACF7478"/>
    <w:rsid w:val="4ADB6996"/>
    <w:rsid w:val="4AEE3414"/>
    <w:rsid w:val="4AFA62A3"/>
    <w:rsid w:val="4AFFE8D3"/>
    <w:rsid w:val="4B0A4A82"/>
    <w:rsid w:val="4B2A5CC7"/>
    <w:rsid w:val="4B4932F9"/>
    <w:rsid w:val="4B6A57B1"/>
    <w:rsid w:val="4B7E36FC"/>
    <w:rsid w:val="4B7E43DA"/>
    <w:rsid w:val="4B8270B7"/>
    <w:rsid w:val="4B8D1787"/>
    <w:rsid w:val="4B8F63E5"/>
    <w:rsid w:val="4B984363"/>
    <w:rsid w:val="4C1422F3"/>
    <w:rsid w:val="4C717508"/>
    <w:rsid w:val="4C994F4D"/>
    <w:rsid w:val="4CB45606"/>
    <w:rsid w:val="4CC95200"/>
    <w:rsid w:val="4CCA6149"/>
    <w:rsid w:val="4CCE3E8B"/>
    <w:rsid w:val="4CE104F8"/>
    <w:rsid w:val="4CFA632B"/>
    <w:rsid w:val="4D13189E"/>
    <w:rsid w:val="4D1F57E4"/>
    <w:rsid w:val="4D2974FE"/>
    <w:rsid w:val="4D560717"/>
    <w:rsid w:val="4D9B356F"/>
    <w:rsid w:val="4DBB2FA1"/>
    <w:rsid w:val="4DBB7A1A"/>
    <w:rsid w:val="4DBE2C0C"/>
    <w:rsid w:val="4DD7219B"/>
    <w:rsid w:val="4E3069BE"/>
    <w:rsid w:val="4E756D48"/>
    <w:rsid w:val="4E962786"/>
    <w:rsid w:val="4F1D2230"/>
    <w:rsid w:val="4F52003F"/>
    <w:rsid w:val="4F5B353E"/>
    <w:rsid w:val="4F7F4020"/>
    <w:rsid w:val="4FAA61FD"/>
    <w:rsid w:val="4FC634A9"/>
    <w:rsid w:val="4FCA3C80"/>
    <w:rsid w:val="4FD83119"/>
    <w:rsid w:val="4FD95020"/>
    <w:rsid w:val="4FE264C1"/>
    <w:rsid w:val="4FFA6D45"/>
    <w:rsid w:val="5012408F"/>
    <w:rsid w:val="50140FC2"/>
    <w:rsid w:val="50171C8A"/>
    <w:rsid w:val="501E6ED7"/>
    <w:rsid w:val="504F52E3"/>
    <w:rsid w:val="50576815"/>
    <w:rsid w:val="50577CF3"/>
    <w:rsid w:val="506B7C43"/>
    <w:rsid w:val="507D00A6"/>
    <w:rsid w:val="50AA1920"/>
    <w:rsid w:val="510C4885"/>
    <w:rsid w:val="513D439B"/>
    <w:rsid w:val="51442BEE"/>
    <w:rsid w:val="51695F30"/>
    <w:rsid w:val="517D3BB4"/>
    <w:rsid w:val="517E6644"/>
    <w:rsid w:val="519E6036"/>
    <w:rsid w:val="51AE6039"/>
    <w:rsid w:val="51D721CB"/>
    <w:rsid w:val="51E16BFC"/>
    <w:rsid w:val="51F46688"/>
    <w:rsid w:val="521217BF"/>
    <w:rsid w:val="52576383"/>
    <w:rsid w:val="528F7C18"/>
    <w:rsid w:val="52915806"/>
    <w:rsid w:val="52AC44F2"/>
    <w:rsid w:val="52AE2946"/>
    <w:rsid w:val="52B21B59"/>
    <w:rsid w:val="52CC28E7"/>
    <w:rsid w:val="53057EDB"/>
    <w:rsid w:val="5328717E"/>
    <w:rsid w:val="538F071D"/>
    <w:rsid w:val="53A44F5A"/>
    <w:rsid w:val="53D33B35"/>
    <w:rsid w:val="53DF072C"/>
    <w:rsid w:val="5420278B"/>
    <w:rsid w:val="542A2224"/>
    <w:rsid w:val="543C354F"/>
    <w:rsid w:val="54554E92"/>
    <w:rsid w:val="54752E3E"/>
    <w:rsid w:val="54A943A8"/>
    <w:rsid w:val="54BE47E5"/>
    <w:rsid w:val="54D558E9"/>
    <w:rsid w:val="54E56216"/>
    <w:rsid w:val="54EC0A4A"/>
    <w:rsid w:val="550C4D95"/>
    <w:rsid w:val="55162B19"/>
    <w:rsid w:val="55244B21"/>
    <w:rsid w:val="55651104"/>
    <w:rsid w:val="55895295"/>
    <w:rsid w:val="56252539"/>
    <w:rsid w:val="563C00B7"/>
    <w:rsid w:val="56502307"/>
    <w:rsid w:val="56C72A8F"/>
    <w:rsid w:val="56CB48C0"/>
    <w:rsid w:val="56DB73DF"/>
    <w:rsid w:val="56E6209D"/>
    <w:rsid w:val="56FE73BF"/>
    <w:rsid w:val="570247B3"/>
    <w:rsid w:val="57105837"/>
    <w:rsid w:val="57120E18"/>
    <w:rsid w:val="57452B24"/>
    <w:rsid w:val="57513011"/>
    <w:rsid w:val="575C0F3C"/>
    <w:rsid w:val="57664CC0"/>
    <w:rsid w:val="579602E6"/>
    <w:rsid w:val="57A66070"/>
    <w:rsid w:val="57BC36B3"/>
    <w:rsid w:val="57C06CA5"/>
    <w:rsid w:val="57DE5DD4"/>
    <w:rsid w:val="57EF5E19"/>
    <w:rsid w:val="57F26E23"/>
    <w:rsid w:val="58093FC9"/>
    <w:rsid w:val="581768B6"/>
    <w:rsid w:val="582847B6"/>
    <w:rsid w:val="583A23D4"/>
    <w:rsid w:val="58A47068"/>
    <w:rsid w:val="58A5065D"/>
    <w:rsid w:val="58B21B3F"/>
    <w:rsid w:val="58F20F01"/>
    <w:rsid w:val="590E4F6C"/>
    <w:rsid w:val="59185495"/>
    <w:rsid w:val="592075D4"/>
    <w:rsid w:val="59373172"/>
    <w:rsid w:val="597807D4"/>
    <w:rsid w:val="59841042"/>
    <w:rsid w:val="59976E1D"/>
    <w:rsid w:val="59FF3E65"/>
    <w:rsid w:val="5A3B2ADD"/>
    <w:rsid w:val="5A653D3E"/>
    <w:rsid w:val="5A843DF5"/>
    <w:rsid w:val="5A903CB6"/>
    <w:rsid w:val="5AA30F9C"/>
    <w:rsid w:val="5AE93C53"/>
    <w:rsid w:val="5AFF9E75"/>
    <w:rsid w:val="5B264E92"/>
    <w:rsid w:val="5B426509"/>
    <w:rsid w:val="5B6FFA84"/>
    <w:rsid w:val="5BFF769C"/>
    <w:rsid w:val="5C287E87"/>
    <w:rsid w:val="5C2F7D76"/>
    <w:rsid w:val="5C3E4DC8"/>
    <w:rsid w:val="5C502193"/>
    <w:rsid w:val="5C736F8B"/>
    <w:rsid w:val="5C80485D"/>
    <w:rsid w:val="5C8B76A2"/>
    <w:rsid w:val="5C8F6A67"/>
    <w:rsid w:val="5C9D0D4C"/>
    <w:rsid w:val="5CA40764"/>
    <w:rsid w:val="5CF95342"/>
    <w:rsid w:val="5CFC2C95"/>
    <w:rsid w:val="5D036237"/>
    <w:rsid w:val="5D215911"/>
    <w:rsid w:val="5D242DA7"/>
    <w:rsid w:val="5D2C1508"/>
    <w:rsid w:val="5D7642EF"/>
    <w:rsid w:val="5D996B17"/>
    <w:rsid w:val="5DA16A52"/>
    <w:rsid w:val="5E052285"/>
    <w:rsid w:val="5E2202E3"/>
    <w:rsid w:val="5E2C00CE"/>
    <w:rsid w:val="5E2F75E0"/>
    <w:rsid w:val="5E3D08BC"/>
    <w:rsid w:val="5E8228C3"/>
    <w:rsid w:val="5E88620F"/>
    <w:rsid w:val="5EE50B8F"/>
    <w:rsid w:val="5EEB4428"/>
    <w:rsid w:val="5EF25FD2"/>
    <w:rsid w:val="5F155135"/>
    <w:rsid w:val="5F28482B"/>
    <w:rsid w:val="5F3E4D18"/>
    <w:rsid w:val="5F4E740E"/>
    <w:rsid w:val="5F884D39"/>
    <w:rsid w:val="5FAD60E5"/>
    <w:rsid w:val="5FCB7B2A"/>
    <w:rsid w:val="5FE748EF"/>
    <w:rsid w:val="5FF211ED"/>
    <w:rsid w:val="601E1A0F"/>
    <w:rsid w:val="602D6CC3"/>
    <w:rsid w:val="603B6484"/>
    <w:rsid w:val="60441CCF"/>
    <w:rsid w:val="605838E8"/>
    <w:rsid w:val="607000D7"/>
    <w:rsid w:val="60D650E3"/>
    <w:rsid w:val="60E618D8"/>
    <w:rsid w:val="610C6DBA"/>
    <w:rsid w:val="611C5556"/>
    <w:rsid w:val="615E00CC"/>
    <w:rsid w:val="616A7011"/>
    <w:rsid w:val="617B1B61"/>
    <w:rsid w:val="618F6278"/>
    <w:rsid w:val="61C80FB8"/>
    <w:rsid w:val="61F77588"/>
    <w:rsid w:val="62277D10"/>
    <w:rsid w:val="623B22AE"/>
    <w:rsid w:val="62417EFE"/>
    <w:rsid w:val="62652D93"/>
    <w:rsid w:val="626D7837"/>
    <w:rsid w:val="627A1A4B"/>
    <w:rsid w:val="628F5A13"/>
    <w:rsid w:val="62944DD7"/>
    <w:rsid w:val="62A858BE"/>
    <w:rsid w:val="62DF0350"/>
    <w:rsid w:val="62E47BEE"/>
    <w:rsid w:val="62EE5CC9"/>
    <w:rsid w:val="62FF66F4"/>
    <w:rsid w:val="6314104B"/>
    <w:rsid w:val="63145F5B"/>
    <w:rsid w:val="633473C5"/>
    <w:rsid w:val="633670CD"/>
    <w:rsid w:val="63803892"/>
    <w:rsid w:val="638E7A78"/>
    <w:rsid w:val="639B185C"/>
    <w:rsid w:val="63A948B2"/>
    <w:rsid w:val="63D4432E"/>
    <w:rsid w:val="63DE27AE"/>
    <w:rsid w:val="63E570EC"/>
    <w:rsid w:val="641D30B9"/>
    <w:rsid w:val="64216B3E"/>
    <w:rsid w:val="643B0010"/>
    <w:rsid w:val="648028D0"/>
    <w:rsid w:val="64802BFF"/>
    <w:rsid w:val="64AB0803"/>
    <w:rsid w:val="64D14B10"/>
    <w:rsid w:val="64DC3870"/>
    <w:rsid w:val="64E26FB9"/>
    <w:rsid w:val="64E8140A"/>
    <w:rsid w:val="65231FE7"/>
    <w:rsid w:val="65426590"/>
    <w:rsid w:val="65585A79"/>
    <w:rsid w:val="655B398A"/>
    <w:rsid w:val="655D7DC0"/>
    <w:rsid w:val="65674A25"/>
    <w:rsid w:val="659F41BF"/>
    <w:rsid w:val="65A34E07"/>
    <w:rsid w:val="65BD4645"/>
    <w:rsid w:val="65D025CA"/>
    <w:rsid w:val="65F628EE"/>
    <w:rsid w:val="65F70C60"/>
    <w:rsid w:val="65FD42E0"/>
    <w:rsid w:val="66050700"/>
    <w:rsid w:val="66547BBA"/>
    <w:rsid w:val="665B51C0"/>
    <w:rsid w:val="66B55494"/>
    <w:rsid w:val="66B8265F"/>
    <w:rsid w:val="66C1760E"/>
    <w:rsid w:val="66CF6932"/>
    <w:rsid w:val="66D264A4"/>
    <w:rsid w:val="66E520A5"/>
    <w:rsid w:val="66E806A4"/>
    <w:rsid w:val="672D0E56"/>
    <w:rsid w:val="672E6618"/>
    <w:rsid w:val="673877DD"/>
    <w:rsid w:val="673D4CA3"/>
    <w:rsid w:val="6750708A"/>
    <w:rsid w:val="67757CA7"/>
    <w:rsid w:val="67B37AAD"/>
    <w:rsid w:val="67B66178"/>
    <w:rsid w:val="67E4235D"/>
    <w:rsid w:val="68012F0F"/>
    <w:rsid w:val="68311BC3"/>
    <w:rsid w:val="684C1232"/>
    <w:rsid w:val="685254F1"/>
    <w:rsid w:val="687C4877"/>
    <w:rsid w:val="6891708B"/>
    <w:rsid w:val="689C49E5"/>
    <w:rsid w:val="68BC2B5D"/>
    <w:rsid w:val="68CA79C4"/>
    <w:rsid w:val="68F54AE6"/>
    <w:rsid w:val="691C55E1"/>
    <w:rsid w:val="69200753"/>
    <w:rsid w:val="692955ED"/>
    <w:rsid w:val="6984405B"/>
    <w:rsid w:val="698A6F34"/>
    <w:rsid w:val="69AE2C22"/>
    <w:rsid w:val="69B01D77"/>
    <w:rsid w:val="69F06D97"/>
    <w:rsid w:val="6A0F7348"/>
    <w:rsid w:val="6A132A85"/>
    <w:rsid w:val="6A62486A"/>
    <w:rsid w:val="6A7D6AB5"/>
    <w:rsid w:val="6AA933EA"/>
    <w:rsid w:val="6AB22AE3"/>
    <w:rsid w:val="6AB87933"/>
    <w:rsid w:val="6ABA6F76"/>
    <w:rsid w:val="6AE827F7"/>
    <w:rsid w:val="6AEE5B16"/>
    <w:rsid w:val="6B1F06D8"/>
    <w:rsid w:val="6B306E3C"/>
    <w:rsid w:val="6B3F74CF"/>
    <w:rsid w:val="6B4A24D7"/>
    <w:rsid w:val="6B4A697B"/>
    <w:rsid w:val="6B9C243A"/>
    <w:rsid w:val="6BAC7386"/>
    <w:rsid w:val="6BB967C2"/>
    <w:rsid w:val="6BCE4706"/>
    <w:rsid w:val="6BEE5F43"/>
    <w:rsid w:val="6C150D37"/>
    <w:rsid w:val="6C292A34"/>
    <w:rsid w:val="6C442A2F"/>
    <w:rsid w:val="6C6B2212"/>
    <w:rsid w:val="6C7E2F1D"/>
    <w:rsid w:val="6C8C0ECD"/>
    <w:rsid w:val="6C9C0A4E"/>
    <w:rsid w:val="6CA34B0E"/>
    <w:rsid w:val="6CEC7FD2"/>
    <w:rsid w:val="6CF56FD0"/>
    <w:rsid w:val="6D1B386D"/>
    <w:rsid w:val="6D4262C6"/>
    <w:rsid w:val="6D5B500F"/>
    <w:rsid w:val="6D620248"/>
    <w:rsid w:val="6D6B0E7D"/>
    <w:rsid w:val="6D7D0A75"/>
    <w:rsid w:val="6D873F6C"/>
    <w:rsid w:val="6D8E5C2A"/>
    <w:rsid w:val="6D920165"/>
    <w:rsid w:val="6DA576C9"/>
    <w:rsid w:val="6DE95007"/>
    <w:rsid w:val="6E4869FF"/>
    <w:rsid w:val="6EBB79A1"/>
    <w:rsid w:val="6EE06D84"/>
    <w:rsid w:val="6F1448CE"/>
    <w:rsid w:val="6F161E81"/>
    <w:rsid w:val="6F2547A7"/>
    <w:rsid w:val="6F543531"/>
    <w:rsid w:val="6F6B010C"/>
    <w:rsid w:val="6F7C2F7F"/>
    <w:rsid w:val="6F9B0189"/>
    <w:rsid w:val="6F9B1553"/>
    <w:rsid w:val="6FAE278A"/>
    <w:rsid w:val="6FEB7E69"/>
    <w:rsid w:val="704D64E1"/>
    <w:rsid w:val="70653792"/>
    <w:rsid w:val="70A064EB"/>
    <w:rsid w:val="70A64653"/>
    <w:rsid w:val="70CC1BE0"/>
    <w:rsid w:val="714D63CB"/>
    <w:rsid w:val="715A28F2"/>
    <w:rsid w:val="71A71502"/>
    <w:rsid w:val="71B26913"/>
    <w:rsid w:val="71B72890"/>
    <w:rsid w:val="71BF6257"/>
    <w:rsid w:val="71DC40A5"/>
    <w:rsid w:val="71F81DCD"/>
    <w:rsid w:val="721568CD"/>
    <w:rsid w:val="72231CD3"/>
    <w:rsid w:val="72573E9F"/>
    <w:rsid w:val="72671BC0"/>
    <w:rsid w:val="726E06D9"/>
    <w:rsid w:val="72C76B03"/>
    <w:rsid w:val="72D66243"/>
    <w:rsid w:val="72E70F53"/>
    <w:rsid w:val="73027AD8"/>
    <w:rsid w:val="738E2A00"/>
    <w:rsid w:val="738F7112"/>
    <w:rsid w:val="73E00D1E"/>
    <w:rsid w:val="73E32976"/>
    <w:rsid w:val="73ED2599"/>
    <w:rsid w:val="73FAB970"/>
    <w:rsid w:val="742A3172"/>
    <w:rsid w:val="744009BA"/>
    <w:rsid w:val="747267AE"/>
    <w:rsid w:val="749B15AD"/>
    <w:rsid w:val="74AB6C9F"/>
    <w:rsid w:val="74D3172C"/>
    <w:rsid w:val="74E7523A"/>
    <w:rsid w:val="74E97204"/>
    <w:rsid w:val="74FB851E"/>
    <w:rsid w:val="750D2D01"/>
    <w:rsid w:val="750D2EF3"/>
    <w:rsid w:val="750E5587"/>
    <w:rsid w:val="753D24FE"/>
    <w:rsid w:val="755157BC"/>
    <w:rsid w:val="75647CD2"/>
    <w:rsid w:val="757E5B9F"/>
    <w:rsid w:val="75AC4B3C"/>
    <w:rsid w:val="75AE6841"/>
    <w:rsid w:val="765D4D4C"/>
    <w:rsid w:val="766358A2"/>
    <w:rsid w:val="76650C6E"/>
    <w:rsid w:val="766B4795"/>
    <w:rsid w:val="766ED3A6"/>
    <w:rsid w:val="767511C0"/>
    <w:rsid w:val="76856A80"/>
    <w:rsid w:val="76BE411C"/>
    <w:rsid w:val="76C07AF1"/>
    <w:rsid w:val="76C176A8"/>
    <w:rsid w:val="76CC2C8C"/>
    <w:rsid w:val="76D71BC3"/>
    <w:rsid w:val="76ED3661"/>
    <w:rsid w:val="76FB321F"/>
    <w:rsid w:val="76FF686B"/>
    <w:rsid w:val="771A5453"/>
    <w:rsid w:val="7789259A"/>
    <w:rsid w:val="77BE6726"/>
    <w:rsid w:val="77CD7DA8"/>
    <w:rsid w:val="77DB2C82"/>
    <w:rsid w:val="77F0703A"/>
    <w:rsid w:val="77FF892F"/>
    <w:rsid w:val="77FFB3C4"/>
    <w:rsid w:val="78016C2B"/>
    <w:rsid w:val="783B474F"/>
    <w:rsid w:val="784531B1"/>
    <w:rsid w:val="789C633C"/>
    <w:rsid w:val="78B37A40"/>
    <w:rsid w:val="78DD2BDC"/>
    <w:rsid w:val="78DF76A5"/>
    <w:rsid w:val="790E0FE8"/>
    <w:rsid w:val="792702FB"/>
    <w:rsid w:val="7930583F"/>
    <w:rsid w:val="79766B8D"/>
    <w:rsid w:val="79854B48"/>
    <w:rsid w:val="798806F1"/>
    <w:rsid w:val="79A83E58"/>
    <w:rsid w:val="79BF22E2"/>
    <w:rsid w:val="79CF4ACD"/>
    <w:rsid w:val="79DE4E5E"/>
    <w:rsid w:val="79E40ECD"/>
    <w:rsid w:val="79F215F1"/>
    <w:rsid w:val="79F41BB4"/>
    <w:rsid w:val="7A106FE1"/>
    <w:rsid w:val="7A68361F"/>
    <w:rsid w:val="7A884DCA"/>
    <w:rsid w:val="7AB63590"/>
    <w:rsid w:val="7ABC6FF3"/>
    <w:rsid w:val="7AC90FCD"/>
    <w:rsid w:val="7AF83075"/>
    <w:rsid w:val="7B5F5B2A"/>
    <w:rsid w:val="7B933A26"/>
    <w:rsid w:val="7BAC4460"/>
    <w:rsid w:val="7BBB198C"/>
    <w:rsid w:val="7BD8C8F7"/>
    <w:rsid w:val="7BE60252"/>
    <w:rsid w:val="7BFBE633"/>
    <w:rsid w:val="7C0B1FCA"/>
    <w:rsid w:val="7C2A0B91"/>
    <w:rsid w:val="7C352D2F"/>
    <w:rsid w:val="7C57C521"/>
    <w:rsid w:val="7C594C70"/>
    <w:rsid w:val="7C766D2D"/>
    <w:rsid w:val="7C7A0AC6"/>
    <w:rsid w:val="7CA35EEB"/>
    <w:rsid w:val="7CAA7571"/>
    <w:rsid w:val="7CB5F4AE"/>
    <w:rsid w:val="7CBB1486"/>
    <w:rsid w:val="7CBFD395"/>
    <w:rsid w:val="7CD12F27"/>
    <w:rsid w:val="7CE43C1C"/>
    <w:rsid w:val="7D35150E"/>
    <w:rsid w:val="7D7BE0E4"/>
    <w:rsid w:val="7DC5449E"/>
    <w:rsid w:val="7DFC3B04"/>
    <w:rsid w:val="7E2D6371"/>
    <w:rsid w:val="7E3B02AA"/>
    <w:rsid w:val="7E447055"/>
    <w:rsid w:val="7E5C0A47"/>
    <w:rsid w:val="7E790EBC"/>
    <w:rsid w:val="7EE05567"/>
    <w:rsid w:val="7EF13238"/>
    <w:rsid w:val="7EFE0FA1"/>
    <w:rsid w:val="7EFE7A10"/>
    <w:rsid w:val="7F0A2251"/>
    <w:rsid w:val="7F0B25E1"/>
    <w:rsid w:val="7F202277"/>
    <w:rsid w:val="7FA13326"/>
    <w:rsid w:val="7FAC2832"/>
    <w:rsid w:val="7FAE52D2"/>
    <w:rsid w:val="7FBB4776"/>
    <w:rsid w:val="7FD66F52"/>
    <w:rsid w:val="7FD7A078"/>
    <w:rsid w:val="7FDDCC9B"/>
    <w:rsid w:val="7FDF5619"/>
    <w:rsid w:val="7FEF4368"/>
    <w:rsid w:val="7FEF5DE6"/>
    <w:rsid w:val="7FF67B96"/>
    <w:rsid w:val="7FF76C79"/>
    <w:rsid w:val="7FFC3969"/>
    <w:rsid w:val="7FFDD4C6"/>
    <w:rsid w:val="7FFE62A1"/>
    <w:rsid w:val="7FFF5868"/>
    <w:rsid w:val="7FFF9E7F"/>
    <w:rsid w:val="8472F6E5"/>
    <w:rsid w:val="97BD59B3"/>
    <w:rsid w:val="9DDD13B7"/>
    <w:rsid w:val="A56F252C"/>
    <w:rsid w:val="A7B1A8A6"/>
    <w:rsid w:val="ACE354BB"/>
    <w:rsid w:val="B5F83F94"/>
    <w:rsid w:val="B67C14F5"/>
    <w:rsid w:val="BAA7EA28"/>
    <w:rsid w:val="CBCF726E"/>
    <w:rsid w:val="DCF8E4E4"/>
    <w:rsid w:val="DCFFE7D1"/>
    <w:rsid w:val="DD6E3DF8"/>
    <w:rsid w:val="DDEE66FD"/>
    <w:rsid w:val="DEFDB11A"/>
    <w:rsid w:val="E577FBEF"/>
    <w:rsid w:val="E5FF3FF3"/>
    <w:rsid w:val="ED7AD2C8"/>
    <w:rsid w:val="EF3B7442"/>
    <w:rsid w:val="EF590C34"/>
    <w:rsid w:val="EFF71F5D"/>
    <w:rsid w:val="F65FBF90"/>
    <w:rsid w:val="F77D1BBC"/>
    <w:rsid w:val="F7DDFE11"/>
    <w:rsid w:val="F7FD5CF7"/>
    <w:rsid w:val="FBBE42C4"/>
    <w:rsid w:val="FBEDE7D2"/>
    <w:rsid w:val="FCFF955F"/>
    <w:rsid w:val="FDDB7DDA"/>
    <w:rsid w:val="FDFB9FE9"/>
    <w:rsid w:val="FEFD1334"/>
    <w:rsid w:val="FF2EE29D"/>
    <w:rsid w:val="FF7F93A1"/>
    <w:rsid w:val="FFAF2F71"/>
    <w:rsid w:val="FFB39592"/>
    <w:rsid w:val="FFBB8E61"/>
    <w:rsid w:val="FFD3F21B"/>
    <w:rsid w:val="FFE9FFB5"/>
    <w:rsid w:val="FFECA84A"/>
    <w:rsid w:val="FFFB7790"/>
    <w:rsid w:val="FFFD39EB"/>
    <w:rsid w:val="FFFFDD0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0"/>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61"/>
    <w:qFormat/>
    <w:uiPriority w:val="0"/>
    <w:pPr>
      <w:keepNext/>
      <w:keepLines/>
      <w:autoSpaceDE w:val="0"/>
      <w:autoSpaceDN w:val="0"/>
      <w:adjustRightInd w:val="0"/>
      <w:spacing w:after="120" w:line="416" w:lineRule="atLeast"/>
      <w:outlineLvl w:val="2"/>
    </w:pPr>
    <w:rPr>
      <w:rFonts w:ascii="黑体" w:hAnsi="黑体" w:eastAsia="仿宋_GB2312"/>
      <w:b/>
      <w:kern w:val="0"/>
      <w:sz w:val="24"/>
      <w:szCs w:val="20"/>
    </w:rPr>
  </w:style>
  <w:style w:type="paragraph" w:styleId="7">
    <w:name w:val="heading 4"/>
    <w:basedOn w:val="1"/>
    <w:next w:val="1"/>
    <w:link w:val="62"/>
    <w:qFormat/>
    <w:uiPriority w:val="0"/>
    <w:pPr>
      <w:keepNext/>
      <w:outlineLvl w:val="3"/>
    </w:pPr>
    <w:rPr>
      <w:sz w:val="28"/>
      <w:szCs w:val="20"/>
    </w:rPr>
  </w:style>
  <w:style w:type="paragraph" w:styleId="8">
    <w:name w:val="heading 5"/>
    <w:basedOn w:val="1"/>
    <w:next w:val="1"/>
    <w:link w:val="63"/>
    <w:qFormat/>
    <w:uiPriority w:val="0"/>
    <w:pPr>
      <w:keepNext/>
      <w:keepLines/>
      <w:spacing w:before="280" w:after="290" w:line="377" w:lineRule="auto"/>
      <w:outlineLvl w:val="4"/>
    </w:pPr>
    <w:rPr>
      <w:b/>
      <w:bCs/>
      <w:sz w:val="28"/>
      <w:szCs w:val="28"/>
    </w:rPr>
  </w:style>
  <w:style w:type="paragraph" w:styleId="9">
    <w:name w:val="heading 6"/>
    <w:basedOn w:val="1"/>
    <w:next w:val="1"/>
    <w:link w:val="64"/>
    <w:qFormat/>
    <w:uiPriority w:val="0"/>
    <w:pPr>
      <w:keepNext/>
      <w:keepLines/>
      <w:spacing w:before="240" w:after="64" w:line="319" w:lineRule="auto"/>
      <w:outlineLvl w:val="5"/>
    </w:pPr>
    <w:rPr>
      <w:rFonts w:ascii="Arial" w:hAnsi="Arial" w:eastAsia="黑体"/>
      <w:b/>
      <w:bCs/>
      <w:sz w:val="24"/>
    </w:rPr>
  </w:style>
  <w:style w:type="paragraph" w:styleId="10">
    <w:name w:val="heading 7"/>
    <w:basedOn w:val="1"/>
    <w:next w:val="1"/>
    <w:link w:val="65"/>
    <w:qFormat/>
    <w:uiPriority w:val="0"/>
    <w:pPr>
      <w:keepNext/>
      <w:keepLines/>
      <w:spacing w:before="240" w:after="64" w:line="319" w:lineRule="auto"/>
      <w:outlineLvl w:val="6"/>
    </w:pPr>
    <w:rPr>
      <w:b/>
      <w:bCs/>
      <w:sz w:val="24"/>
    </w:rPr>
  </w:style>
  <w:style w:type="paragraph" w:styleId="11">
    <w:name w:val="heading 8"/>
    <w:basedOn w:val="1"/>
    <w:next w:val="1"/>
    <w:link w:val="66"/>
    <w:qFormat/>
    <w:uiPriority w:val="0"/>
    <w:pPr>
      <w:keepNext/>
      <w:keepLines/>
      <w:spacing w:before="240" w:after="64" w:line="319" w:lineRule="auto"/>
      <w:outlineLvl w:val="7"/>
    </w:pPr>
    <w:rPr>
      <w:rFonts w:ascii="Arial" w:hAnsi="Arial" w:eastAsia="黑体"/>
      <w:sz w:val="24"/>
    </w:rPr>
  </w:style>
  <w:style w:type="paragraph" w:styleId="12">
    <w:name w:val="heading 9"/>
    <w:basedOn w:val="1"/>
    <w:next w:val="1"/>
    <w:link w:val="67"/>
    <w:qFormat/>
    <w:uiPriority w:val="0"/>
    <w:pPr>
      <w:keepNext/>
      <w:keepLines/>
      <w:spacing w:before="240" w:after="64" w:line="319"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szCs w:val="20"/>
    </w:rPr>
  </w:style>
  <w:style w:type="paragraph" w:styleId="3">
    <w:name w:val="Body Text First Indent"/>
    <w:basedOn w:val="2"/>
    <w:next w:val="1"/>
    <w:unhideWhenUsed/>
    <w:qFormat/>
    <w:uiPriority w:val="99"/>
    <w:pPr>
      <w:ind w:firstLine="420" w:firstLineChars="100"/>
    </w:pPr>
  </w:style>
  <w:style w:type="paragraph" w:styleId="13">
    <w:name w:val="toc 7"/>
    <w:basedOn w:val="1"/>
    <w:next w:val="1"/>
    <w:qFormat/>
    <w:uiPriority w:val="0"/>
    <w:pPr>
      <w:ind w:left="1200" w:leftChars="1200"/>
    </w:pPr>
    <w:rPr>
      <w:rFonts w:ascii="Calibri" w:hAnsi="Calibri"/>
      <w:szCs w:val="22"/>
    </w:rPr>
  </w:style>
  <w:style w:type="paragraph" w:styleId="14">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5">
    <w:name w:val="caption"/>
    <w:basedOn w:val="1"/>
    <w:next w:val="1"/>
    <w:qFormat/>
    <w:uiPriority w:val="0"/>
    <w:rPr>
      <w:rFonts w:ascii="Arial" w:hAnsi="Arial" w:eastAsia="黑体"/>
      <w:sz w:val="20"/>
    </w:rPr>
  </w:style>
  <w:style w:type="paragraph" w:styleId="16">
    <w:name w:val="Document Map"/>
    <w:basedOn w:val="1"/>
    <w:qFormat/>
    <w:uiPriority w:val="0"/>
    <w:rPr>
      <w:rFonts w:ascii="微软雅黑" w:hAnsi="微软雅黑"/>
      <w:sz w:val="18"/>
      <w:szCs w:val="18"/>
    </w:rPr>
  </w:style>
  <w:style w:type="paragraph" w:styleId="17">
    <w:name w:val="annotation text"/>
    <w:basedOn w:val="1"/>
    <w:qFormat/>
    <w:uiPriority w:val="0"/>
    <w:pPr>
      <w:jc w:val="left"/>
    </w:pPr>
  </w:style>
  <w:style w:type="paragraph" w:styleId="18">
    <w:name w:val="Body Text 3"/>
    <w:basedOn w:val="1"/>
    <w:qFormat/>
    <w:uiPriority w:val="0"/>
    <w:pPr>
      <w:spacing w:after="120"/>
    </w:pPr>
    <w:rPr>
      <w:sz w:val="16"/>
      <w:szCs w:val="16"/>
    </w:rPr>
  </w:style>
  <w:style w:type="paragraph" w:styleId="19">
    <w:name w:val="Body Text Indent"/>
    <w:basedOn w:val="1"/>
    <w:next w:val="2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envelope return"/>
    <w:basedOn w:val="1"/>
    <w:qFormat/>
    <w:uiPriority w:val="0"/>
    <w:pPr>
      <w:snapToGrid w:val="0"/>
    </w:pPr>
    <w:rPr>
      <w:rFonts w:ascii="Arial" w:hAnsi="Arial" w:cs="Arial"/>
    </w:rPr>
  </w:style>
  <w:style w:type="paragraph" w:styleId="21">
    <w:name w:val="List 2"/>
    <w:basedOn w:val="1"/>
    <w:qFormat/>
    <w:uiPriority w:val="0"/>
    <w:pPr>
      <w:ind w:left="400" w:leftChars="200" w:hanging="200" w:hangingChars="200"/>
    </w:pPr>
  </w:style>
  <w:style w:type="paragraph" w:styleId="22">
    <w:name w:val="Block Text"/>
    <w:basedOn w:val="1"/>
    <w:qFormat/>
    <w:uiPriority w:val="0"/>
    <w:pPr>
      <w:ind w:left="178" w:leftChars="85" w:right="384" w:rightChars="183" w:firstLine="538" w:firstLineChars="256"/>
    </w:pPr>
    <w:rPr>
      <w:rFonts w:ascii="Times New Roman" w:hAnsi="Times New Roman"/>
      <w:szCs w:val="24"/>
    </w:rPr>
  </w:style>
  <w:style w:type="paragraph" w:styleId="23">
    <w:name w:val="index 4"/>
    <w:basedOn w:val="1"/>
    <w:next w:val="1"/>
    <w:qFormat/>
    <w:uiPriority w:val="0"/>
    <w:pPr>
      <w:ind w:left="428" w:firstLine="140"/>
    </w:pPr>
    <w:rPr>
      <w:rFonts w:eastAsia="仿宋_GB2312"/>
      <w:sz w:val="28"/>
      <w:szCs w:val="28"/>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0"/>
    <w:pPr>
      <w:widowControl/>
      <w:snapToGrid w:val="0"/>
      <w:spacing w:line="440" w:lineRule="exact"/>
      <w:ind w:left="442"/>
      <w:jc w:val="left"/>
    </w:pPr>
    <w:rPr>
      <w:rFonts w:ascii="Calibri" w:hAnsi="Calibri" w:cs="Arial"/>
      <w:kern w:val="0"/>
      <w:szCs w:val="22"/>
    </w:rPr>
  </w:style>
  <w:style w:type="paragraph" w:styleId="26">
    <w:name w:val="Plain Text"/>
    <w:basedOn w:val="1"/>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qFormat/>
    <w:uiPriority w:val="0"/>
    <w:pPr>
      <w:ind w:left="2500" w:leftChars="2500"/>
    </w:pPr>
    <w:rPr>
      <w:szCs w:val="20"/>
    </w:rPr>
  </w:style>
  <w:style w:type="paragraph" w:styleId="29">
    <w:name w:val="Body Text Indent 2"/>
    <w:basedOn w:val="1"/>
    <w:qFormat/>
    <w:uiPriority w:val="0"/>
    <w:pPr>
      <w:spacing w:line="480" w:lineRule="auto"/>
      <w:ind w:firstLine="200" w:firstLineChars="200"/>
    </w:pPr>
    <w:rPr>
      <w:rFonts w:ascii="仿宋_GB2312" w:hAnsi="宋体" w:eastAsia="仿宋_GB2312"/>
      <w:sz w:val="24"/>
    </w:r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tabs>
        <w:tab w:val="left" w:pos="567"/>
        <w:tab w:val="left" w:pos="709"/>
        <w:tab w:val="right" w:leader="dot" w:pos="8505"/>
      </w:tabs>
      <w:snapToGrid w:val="0"/>
      <w:spacing w:line="440" w:lineRule="exact"/>
      <w:jc w:val="left"/>
    </w:pPr>
    <w:rPr>
      <w:rFonts w:ascii="宋体" w:hAnsi="宋体"/>
    </w:rPr>
  </w:style>
  <w:style w:type="paragraph" w:styleId="34">
    <w:name w:val="toc 4"/>
    <w:basedOn w:val="1"/>
    <w:next w:val="1"/>
    <w:qFormat/>
    <w:uiPriority w:val="0"/>
    <w:pPr>
      <w:ind w:left="600" w:leftChars="600"/>
    </w:pPr>
    <w:rPr>
      <w:rFonts w:ascii="Calibri" w:hAnsi="Calibri"/>
      <w:szCs w:val="22"/>
    </w:rPr>
  </w:style>
  <w:style w:type="paragraph" w:styleId="35">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qFormat/>
    <w:uiPriority w:val="0"/>
    <w:pPr>
      <w:spacing w:after="120" w:line="360" w:lineRule="atLeast"/>
      <w:ind w:firstLine="300" w:firstLineChars="300"/>
    </w:pPr>
    <w:rPr>
      <w:sz w:val="24"/>
      <w:szCs w:val="20"/>
    </w:rPr>
  </w:style>
  <w:style w:type="paragraph" w:styleId="38">
    <w:name w:val="table of figures"/>
    <w:basedOn w:val="1"/>
    <w:next w:val="1"/>
    <w:semiHidden/>
    <w:unhideWhenUsed/>
    <w:qFormat/>
    <w:uiPriority w:val="99"/>
    <w:pPr>
      <w:spacing w:before="120" w:after="120"/>
      <w:ind w:leftChars="200" w:hanging="200" w:hangingChars="200"/>
    </w:pPr>
    <w:rPr>
      <w:rFonts w:ascii="Times New Roman" w:hAnsi="Times New Roman" w:eastAsia="宋体"/>
      <w:sz w:val="24"/>
    </w:rPr>
  </w:style>
  <w:style w:type="paragraph" w:styleId="39">
    <w:name w:val="toc 2"/>
    <w:basedOn w:val="1"/>
    <w:next w:val="1"/>
    <w:qFormat/>
    <w:uiPriority w:val="0"/>
    <w:pPr>
      <w:tabs>
        <w:tab w:val="left" w:pos="567"/>
        <w:tab w:val="right" w:leader="dot" w:pos="8505"/>
        <w:tab w:val="right" w:leader="dot" w:pos="9628"/>
      </w:tabs>
      <w:spacing w:line="440" w:lineRule="exact"/>
    </w:p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unhideWhenUsed/>
    <w:qFormat/>
    <w:uiPriority w:val="99"/>
    <w:pPr>
      <w:spacing w:after="120" w:line="480" w:lineRule="auto"/>
    </w:pPr>
  </w:style>
  <w:style w:type="paragraph" w:styleId="42">
    <w:name w:val="Normal (Web)"/>
    <w:basedOn w:val="1"/>
    <w:qFormat/>
    <w:uiPriority w:val="0"/>
    <w:pPr>
      <w:widowControl/>
      <w:spacing w:before="100" w:beforeAutospacing="1" w:after="100" w:afterAutospacing="1"/>
      <w:jc w:val="left"/>
    </w:pPr>
    <w:rPr>
      <w:rFonts w:ascii="仿宋_GB2312" w:hAnsi="仿宋_GB2312" w:eastAsia="仿宋_GB2312"/>
      <w:color w:val="000000"/>
      <w:kern w:val="0"/>
      <w:sz w:val="24"/>
    </w:rPr>
  </w:style>
  <w:style w:type="paragraph" w:styleId="43">
    <w:name w:val="Title"/>
    <w:basedOn w:val="1"/>
    <w:next w:val="1"/>
    <w:qFormat/>
    <w:uiPriority w:val="0"/>
    <w:pPr>
      <w:spacing w:before="240" w:after="60"/>
      <w:jc w:val="center"/>
      <w:outlineLvl w:val="0"/>
    </w:pPr>
    <w:rPr>
      <w:rFonts w:ascii="Cambria" w:hAnsi="Cambria"/>
      <w:b/>
      <w:bCs/>
      <w:sz w:val="32"/>
      <w:szCs w:val="32"/>
    </w:rPr>
  </w:style>
  <w:style w:type="paragraph" w:styleId="44">
    <w:name w:val="annotation subject"/>
    <w:basedOn w:val="17"/>
    <w:next w:val="17"/>
    <w:qFormat/>
    <w:uiPriority w:val="0"/>
    <w:rPr>
      <w:b/>
      <w:bCs/>
      <w:szCs w:val="20"/>
    </w:rPr>
  </w:style>
  <w:style w:type="paragraph" w:styleId="45">
    <w:name w:val="Body Text First Indent 2"/>
    <w:basedOn w:val="19"/>
    <w:next w:val="1"/>
    <w:qFormat/>
    <w:uiPriority w:val="0"/>
    <w:pPr>
      <w:autoSpaceDE/>
      <w:autoSpaceDN/>
      <w:adjustRightInd/>
      <w:spacing w:line="240" w:lineRule="auto"/>
      <w:ind w:left="200" w:leftChars="200" w:firstLine="200" w:firstLineChars="200"/>
    </w:pPr>
    <w:rPr>
      <w:rFonts w:ascii="Times New Roman" w:eastAsia="宋体"/>
      <w:kern w:val="2"/>
      <w:sz w:val="21"/>
      <w:szCs w:val="24"/>
    </w:rPr>
  </w:style>
  <w:style w:type="table" w:styleId="47">
    <w:name w:val="Table Grid"/>
    <w:basedOn w:val="4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basedOn w:val="48"/>
    <w:qFormat/>
    <w:uiPriority w:val="0"/>
  </w:style>
  <w:style w:type="character" w:styleId="50">
    <w:name w:val="FollowedHyperlink"/>
    <w:qFormat/>
    <w:uiPriority w:val="0"/>
    <w:rPr>
      <w:color w:val="800080"/>
      <w:u w:val="single"/>
    </w:rPr>
  </w:style>
  <w:style w:type="character" w:styleId="51">
    <w:name w:val="Emphasis"/>
    <w:basedOn w:val="48"/>
    <w:qFormat/>
    <w:uiPriority w:val="0"/>
    <w:rPr>
      <w:color w:val="F73131"/>
    </w:rPr>
  </w:style>
  <w:style w:type="character" w:styleId="52">
    <w:name w:val="Hyperlink"/>
    <w:qFormat/>
    <w:uiPriority w:val="0"/>
    <w:rPr>
      <w:color w:val="0000FF"/>
      <w:u w:val="single"/>
    </w:rPr>
  </w:style>
  <w:style w:type="character" w:styleId="53">
    <w:name w:val="annotation reference"/>
    <w:qFormat/>
    <w:uiPriority w:val="0"/>
    <w:rPr>
      <w:sz w:val="21"/>
      <w:szCs w:val="21"/>
    </w:rPr>
  </w:style>
  <w:style w:type="character" w:styleId="54">
    <w:name w:val="HTML Cite"/>
    <w:basedOn w:val="48"/>
    <w:qFormat/>
    <w:uiPriority w:val="0"/>
    <w:rPr>
      <w:color w:val="008000"/>
    </w:rPr>
  </w:style>
  <w:style w:type="paragraph" w:customStyle="1" w:styleId="55">
    <w:name w:val="正文首行缩进 21"/>
    <w:basedOn w:val="56"/>
    <w:qFormat/>
    <w:uiPriority w:val="0"/>
  </w:style>
  <w:style w:type="paragraph" w:customStyle="1" w:styleId="56">
    <w:name w:val="正文文本缩进1"/>
    <w:basedOn w:val="1"/>
    <w:next w:val="57"/>
    <w:qFormat/>
    <w:uiPriority w:val="0"/>
    <w:pPr>
      <w:spacing w:line="500" w:lineRule="exact"/>
      <w:ind w:firstLine="200" w:firstLineChars="200"/>
    </w:pPr>
  </w:style>
  <w:style w:type="paragraph" w:customStyle="1" w:styleId="57">
    <w:name w:val="Body Text First Indent 21"/>
    <w:basedOn w:val="58"/>
    <w:qFormat/>
    <w:uiPriority w:val="0"/>
    <w:pPr>
      <w:widowControl/>
    </w:pPr>
    <w:rPr>
      <w:szCs w:val="20"/>
    </w:rPr>
  </w:style>
  <w:style w:type="paragraph" w:customStyle="1" w:styleId="58">
    <w:name w:val="Body Text Indent1"/>
    <w:basedOn w:val="1"/>
    <w:qFormat/>
    <w:uiPriority w:val="0"/>
    <w:pPr>
      <w:spacing w:line="500" w:lineRule="exact"/>
      <w:ind w:firstLine="200" w:firstLineChars="200"/>
    </w:pPr>
  </w:style>
  <w:style w:type="character" w:customStyle="1" w:styleId="59">
    <w:name w:val="标题 1 字符"/>
    <w:basedOn w:val="48"/>
    <w:link w:val="4"/>
    <w:qFormat/>
    <w:uiPriority w:val="0"/>
    <w:rPr>
      <w:rFonts w:ascii="Times New Roman" w:hAnsi="Times New Roman" w:eastAsia="宋体" w:cs="Times New Roman"/>
      <w:b/>
      <w:bCs/>
      <w:kern w:val="44"/>
      <w:sz w:val="44"/>
      <w:szCs w:val="44"/>
      <w:lang w:val="en-US" w:eastAsia="zh-CN" w:bidi="ar-SA"/>
    </w:rPr>
  </w:style>
  <w:style w:type="character" w:customStyle="1" w:styleId="60">
    <w:name w:val="标题 2 字符"/>
    <w:basedOn w:val="48"/>
    <w:link w:val="5"/>
    <w:qFormat/>
    <w:uiPriority w:val="0"/>
    <w:rPr>
      <w:rFonts w:ascii="Arial" w:hAnsi="Arial" w:eastAsia="黑体" w:cs="Times New Roman"/>
      <w:b/>
      <w:bCs/>
      <w:kern w:val="2"/>
      <w:sz w:val="32"/>
      <w:szCs w:val="32"/>
      <w:lang w:val="en-US" w:eastAsia="zh-CN" w:bidi="ar-SA"/>
    </w:rPr>
  </w:style>
  <w:style w:type="character" w:customStyle="1" w:styleId="61">
    <w:name w:val="标题 3 字符"/>
    <w:basedOn w:val="48"/>
    <w:link w:val="6"/>
    <w:qFormat/>
    <w:uiPriority w:val="0"/>
    <w:rPr>
      <w:rFonts w:ascii="黑体" w:hAnsi="黑体" w:eastAsia="仿宋_GB2312" w:cs="Times New Roman"/>
      <w:b/>
      <w:kern w:val="0"/>
      <w:sz w:val="24"/>
      <w:szCs w:val="20"/>
      <w:lang w:val="en-US" w:eastAsia="zh-CN" w:bidi="ar-SA"/>
    </w:rPr>
  </w:style>
  <w:style w:type="character" w:customStyle="1" w:styleId="62">
    <w:name w:val="标题 4 字符"/>
    <w:basedOn w:val="48"/>
    <w:link w:val="7"/>
    <w:qFormat/>
    <w:uiPriority w:val="0"/>
    <w:rPr>
      <w:rFonts w:ascii="Times New Roman" w:hAnsi="Times New Roman" w:eastAsia="宋体" w:cs="Times New Roman"/>
      <w:kern w:val="2"/>
      <w:sz w:val="28"/>
      <w:szCs w:val="20"/>
      <w:lang w:val="en-US" w:eastAsia="zh-CN" w:bidi="ar-SA"/>
    </w:rPr>
  </w:style>
  <w:style w:type="character" w:customStyle="1" w:styleId="63">
    <w:name w:val="标题 5 字符"/>
    <w:basedOn w:val="48"/>
    <w:link w:val="8"/>
    <w:qFormat/>
    <w:uiPriority w:val="0"/>
    <w:rPr>
      <w:rFonts w:ascii="Times New Roman" w:hAnsi="Times New Roman" w:eastAsia="宋体" w:cs="Times New Roman"/>
      <w:b/>
      <w:bCs/>
      <w:kern w:val="2"/>
      <w:sz w:val="28"/>
      <w:szCs w:val="28"/>
      <w:lang w:val="en-US" w:eastAsia="zh-CN" w:bidi="ar-SA"/>
    </w:rPr>
  </w:style>
  <w:style w:type="character" w:customStyle="1" w:styleId="64">
    <w:name w:val="标题 6 字符"/>
    <w:basedOn w:val="48"/>
    <w:link w:val="9"/>
    <w:qFormat/>
    <w:uiPriority w:val="0"/>
    <w:rPr>
      <w:rFonts w:ascii="Arial" w:hAnsi="Arial" w:eastAsia="黑体" w:cs="Times New Roman"/>
      <w:b/>
      <w:bCs/>
      <w:kern w:val="2"/>
      <w:sz w:val="24"/>
      <w:szCs w:val="24"/>
      <w:lang w:val="en-US" w:eastAsia="zh-CN" w:bidi="ar-SA"/>
    </w:rPr>
  </w:style>
  <w:style w:type="character" w:customStyle="1" w:styleId="65">
    <w:name w:val="标题 7 字符"/>
    <w:basedOn w:val="48"/>
    <w:link w:val="10"/>
    <w:qFormat/>
    <w:uiPriority w:val="0"/>
    <w:rPr>
      <w:rFonts w:ascii="Times New Roman" w:hAnsi="Times New Roman" w:eastAsia="宋体" w:cs="Times New Roman"/>
      <w:b/>
      <w:bCs/>
      <w:kern w:val="2"/>
      <w:sz w:val="24"/>
      <w:szCs w:val="24"/>
      <w:lang w:val="en-US" w:eastAsia="zh-CN" w:bidi="ar-SA"/>
    </w:rPr>
  </w:style>
  <w:style w:type="character" w:customStyle="1" w:styleId="66">
    <w:name w:val="标题 8 字符"/>
    <w:basedOn w:val="48"/>
    <w:link w:val="11"/>
    <w:qFormat/>
    <w:uiPriority w:val="0"/>
    <w:rPr>
      <w:rFonts w:ascii="Arial" w:hAnsi="Arial" w:eastAsia="黑体" w:cs="Times New Roman"/>
      <w:kern w:val="2"/>
      <w:sz w:val="24"/>
      <w:szCs w:val="24"/>
      <w:lang w:val="en-US" w:eastAsia="zh-CN" w:bidi="ar-SA"/>
    </w:rPr>
  </w:style>
  <w:style w:type="character" w:customStyle="1" w:styleId="67">
    <w:name w:val="标题 9 字符"/>
    <w:basedOn w:val="48"/>
    <w:link w:val="12"/>
    <w:qFormat/>
    <w:uiPriority w:val="0"/>
    <w:rPr>
      <w:rFonts w:ascii="Arial" w:hAnsi="Arial" w:eastAsia="黑体" w:cs="Times New Roman"/>
      <w:kern w:val="2"/>
      <w:sz w:val="21"/>
      <w:szCs w:val="21"/>
      <w:lang w:val="en-US" w:eastAsia="zh-CN" w:bidi="ar-SA"/>
    </w:rPr>
  </w:style>
  <w:style w:type="paragraph" w:customStyle="1" w:styleId="68">
    <w:name w:val="正文文本缩进11"/>
    <w:basedOn w:val="1"/>
    <w:qFormat/>
    <w:uiPriority w:val="0"/>
    <w:pPr>
      <w:spacing w:line="500" w:lineRule="exact"/>
      <w:ind w:firstLine="200" w:firstLineChars="200"/>
    </w:pPr>
  </w:style>
  <w:style w:type="paragraph" w:customStyle="1" w:styleId="69">
    <w:name w:val="正文首行缩进 211"/>
    <w:basedOn w:val="68"/>
    <w:qFormat/>
    <w:uiPriority w:val="0"/>
  </w:style>
  <w:style w:type="paragraph" w:customStyle="1" w:styleId="70">
    <w:name w:val="bt1bt1"/>
    <w:basedOn w:val="4"/>
    <w:qFormat/>
    <w:uiPriority w:val="0"/>
    <w:pPr>
      <w:spacing w:line="240" w:lineRule="auto"/>
      <w:jc w:val="center"/>
    </w:pPr>
    <w:rPr>
      <w:rFonts w:ascii="黑体" w:eastAsia="黑体"/>
      <w:b w:val="0"/>
      <w:sz w:val="36"/>
      <w:szCs w:val="36"/>
    </w:rPr>
  </w:style>
  <w:style w:type="paragraph" w:customStyle="1" w:styleId="71">
    <w:name w:val="列出段落1"/>
    <w:basedOn w:val="1"/>
    <w:qFormat/>
    <w:uiPriority w:val="0"/>
    <w:pPr>
      <w:ind w:firstLine="200" w:firstLineChars="200"/>
    </w:pPr>
  </w:style>
  <w:style w:type="paragraph" w:customStyle="1" w:styleId="72">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3">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_Style 36"/>
    <w:basedOn w:val="1"/>
    <w:qFormat/>
    <w:uiPriority w:val="0"/>
    <w:pPr>
      <w:ind w:firstLine="200" w:firstLineChars="200"/>
    </w:pPr>
    <w:rPr>
      <w:szCs w:val="20"/>
    </w:rPr>
  </w:style>
  <w:style w:type="paragraph" w:customStyle="1" w:styleId="75">
    <w:name w:val="Char Char Char Char Char Char Char Char Char Char Char Char Char"/>
    <w:basedOn w:val="16"/>
    <w:qFormat/>
    <w:uiPriority w:val="0"/>
    <w:pPr>
      <w:shd w:val="clear" w:color="auto" w:fill="000080"/>
    </w:pPr>
    <w:rPr>
      <w:rFonts w:ascii="Tahoma" w:hAnsi="Tahoma"/>
      <w:sz w:val="24"/>
      <w:szCs w:val="24"/>
    </w:rPr>
  </w:style>
  <w:style w:type="paragraph" w:customStyle="1" w:styleId="7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8">
    <w:name w:val="新定义正文"/>
    <w:basedOn w:val="1"/>
    <w:qFormat/>
    <w:uiPriority w:val="0"/>
    <w:pPr>
      <w:widowControl/>
    </w:pPr>
    <w:rPr>
      <w:color w:val="000000"/>
      <w:szCs w:val="21"/>
    </w:rPr>
  </w:style>
  <w:style w:type="paragraph" w:customStyle="1" w:styleId="79">
    <w:name w:val="节"/>
    <w:basedOn w:val="5"/>
    <w:qFormat/>
    <w:uiPriority w:val="0"/>
    <w:pPr>
      <w:numPr>
        <w:ilvl w:val="1"/>
        <w:numId w:val="1"/>
      </w:numPr>
      <w:tabs>
        <w:tab w:val="left" w:pos="432"/>
      </w:tabs>
      <w:spacing w:line="240" w:lineRule="auto"/>
    </w:pPr>
    <w:rPr>
      <w:rFonts w:ascii="黑体"/>
      <w:b w:val="0"/>
      <w:sz w:val="28"/>
      <w:szCs w:val="28"/>
    </w:rPr>
  </w:style>
  <w:style w:type="paragraph" w:customStyle="1" w:styleId="80">
    <w:name w:val="TOC 标题2"/>
    <w:basedOn w:val="4"/>
    <w:next w:val="1"/>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81">
    <w:name w:val="列出段落11"/>
    <w:basedOn w:val="1"/>
    <w:qFormat/>
    <w:uiPriority w:val="0"/>
    <w:pPr>
      <w:ind w:firstLine="200" w:firstLineChars="200"/>
    </w:pPr>
    <w:rPr>
      <w:szCs w:val="20"/>
    </w:rPr>
  </w:style>
  <w:style w:type="paragraph" w:customStyle="1" w:styleId="82">
    <w:name w:val="修订1"/>
    <w:qFormat/>
    <w:uiPriority w:val="0"/>
    <w:rPr>
      <w:rFonts w:ascii="Times New Roman" w:hAnsi="Times New Roman" w:eastAsia="宋体" w:cs="Times New Roman"/>
      <w:kern w:val="2"/>
      <w:sz w:val="21"/>
      <w:szCs w:val="24"/>
      <w:lang w:val="en-US" w:eastAsia="zh-CN" w:bidi="ar-SA"/>
    </w:rPr>
  </w:style>
  <w:style w:type="character" w:customStyle="1" w:styleId="83">
    <w:name w:val="Char Char1"/>
    <w:qFormat/>
    <w:uiPriority w:val="0"/>
    <w:rPr>
      <w:rFonts w:ascii="楷体_GB2312" w:eastAsia="楷体_GB2312"/>
      <w:sz w:val="28"/>
    </w:rPr>
  </w:style>
  <w:style w:type="character" w:customStyle="1" w:styleId="84">
    <w:name w:val="Char Char"/>
    <w:qFormat/>
    <w:uiPriority w:val="0"/>
    <w:rPr>
      <w:rFonts w:ascii="宋体"/>
      <w:kern w:val="2"/>
      <w:sz w:val="18"/>
      <w:szCs w:val="18"/>
    </w:rPr>
  </w:style>
  <w:style w:type="paragraph" w:customStyle="1" w:styleId="85">
    <w:name w:val="修订2"/>
    <w:qFormat/>
    <w:uiPriority w:val="0"/>
    <w:rPr>
      <w:rFonts w:ascii="Times New Roman" w:hAnsi="Times New Roman" w:eastAsia="宋体" w:cs="Times New Roman"/>
      <w:kern w:val="2"/>
      <w:sz w:val="21"/>
      <w:szCs w:val="24"/>
      <w:lang w:val="en-US" w:eastAsia="zh-CN" w:bidi="ar-SA"/>
    </w:rPr>
  </w:style>
  <w:style w:type="paragraph" w:customStyle="1" w:styleId="86">
    <w:name w:val="样式 标题 3 + (中文) 黑体 小四 非加粗 段前: 7.8 磅 段后: 0 磅 行距: 固定值 20 磅"/>
    <w:basedOn w:val="6"/>
    <w:qFormat/>
    <w:uiPriority w:val="0"/>
    <w:pPr>
      <w:autoSpaceDE/>
      <w:autoSpaceDN/>
      <w:adjustRightInd/>
      <w:spacing w:after="0" w:line="400" w:lineRule="exact"/>
    </w:pPr>
    <w:rPr>
      <w:rFonts w:ascii="Times New Roman" w:hAnsi="Times New Roman" w:cs="宋体"/>
      <w:kern w:val="2"/>
    </w:rPr>
  </w:style>
  <w:style w:type="character" w:customStyle="1" w:styleId="87">
    <w:name w:val="批注文字 Char1"/>
    <w:qFormat/>
    <w:uiPriority w:val="0"/>
    <w:rPr>
      <w:kern w:val="2"/>
      <w:sz w:val="21"/>
    </w:rPr>
  </w:style>
  <w:style w:type="paragraph" w:customStyle="1" w:styleId="88">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89">
    <w:name w:val="正文00"/>
    <w:basedOn w:val="1"/>
    <w:qFormat/>
    <w:uiPriority w:val="0"/>
    <w:pPr>
      <w:topLinePunct/>
      <w:spacing w:line="360" w:lineRule="auto"/>
      <w:ind w:firstLine="200" w:firstLineChars="200"/>
    </w:pPr>
    <w:rPr>
      <w:sz w:val="24"/>
      <w:szCs w:val="21"/>
    </w:rPr>
  </w:style>
  <w:style w:type="paragraph" w:customStyle="1" w:styleId="90">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TOC 标题3"/>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2">
    <w:name w:val="修订3"/>
    <w:qFormat/>
    <w:uiPriority w:val="0"/>
    <w:rPr>
      <w:rFonts w:ascii="Times New Roman" w:hAnsi="Times New Roman" w:eastAsia="宋体" w:cs="Times New Roman"/>
      <w:kern w:val="2"/>
      <w:sz w:val="21"/>
      <w:szCs w:val="24"/>
      <w:lang w:val="en-US" w:eastAsia="zh-CN" w:bidi="ar-SA"/>
    </w:rPr>
  </w:style>
  <w:style w:type="character" w:customStyle="1" w:styleId="93">
    <w:name w:val="日期 Char1"/>
    <w:basedOn w:val="48"/>
    <w:qFormat/>
    <w:uiPriority w:val="0"/>
  </w:style>
  <w:style w:type="paragraph" w:customStyle="1" w:styleId="94">
    <w:name w:val="_Style 91"/>
    <w:basedOn w:val="1"/>
    <w:next w:val="71"/>
    <w:qFormat/>
    <w:uiPriority w:val="0"/>
    <w:pPr>
      <w:ind w:firstLine="200" w:firstLineChars="200"/>
    </w:pPr>
  </w:style>
  <w:style w:type="paragraph" w:customStyle="1" w:styleId="95">
    <w:name w:val="列表段落1"/>
    <w:basedOn w:val="1"/>
    <w:qFormat/>
    <w:uiPriority w:val="0"/>
    <w:pPr>
      <w:widowControl/>
      <w:ind w:firstLine="200" w:firstLineChars="200"/>
    </w:pPr>
    <w:rPr>
      <w:szCs w:val="20"/>
    </w:rPr>
  </w:style>
  <w:style w:type="paragraph" w:customStyle="1" w:styleId="96">
    <w:name w:val="p0"/>
    <w:basedOn w:val="1"/>
    <w:qFormat/>
    <w:uiPriority w:val="0"/>
    <w:rPr>
      <w:kern w:val="0"/>
      <w:szCs w:val="21"/>
    </w:rPr>
  </w:style>
  <w:style w:type="character" w:customStyle="1" w:styleId="97">
    <w:name w:val="font11"/>
    <w:qFormat/>
    <w:uiPriority w:val="0"/>
    <w:rPr>
      <w:rFonts w:ascii="宋体" w:hAnsi="宋体" w:eastAsia="宋体" w:cs="宋体"/>
      <w:color w:val="000000"/>
      <w:sz w:val="22"/>
      <w:szCs w:val="22"/>
      <w:u w:val="none"/>
    </w:rPr>
  </w:style>
  <w:style w:type="paragraph" w:customStyle="1" w:styleId="98">
    <w:name w:val="正文文本首行缩进 21"/>
    <w:basedOn w:val="1"/>
    <w:qFormat/>
    <w:uiPriority w:val="0"/>
    <w:pPr>
      <w:spacing w:after="120"/>
      <w:ind w:left="200" w:leftChars="200" w:firstLine="200" w:firstLineChars="200"/>
    </w:pPr>
    <w:rPr>
      <w:rFonts w:ascii="Calibri" w:hAnsi="Calibri"/>
    </w:rPr>
  </w:style>
  <w:style w:type="paragraph" w:styleId="99">
    <w:name w:val="List Paragraph"/>
    <w:basedOn w:val="1"/>
    <w:qFormat/>
    <w:uiPriority w:val="0"/>
    <w:pPr>
      <w:ind w:firstLine="200" w:firstLineChars="200"/>
    </w:pPr>
  </w:style>
  <w:style w:type="paragraph" w:customStyle="1" w:styleId="100">
    <w:name w:val="index 61"/>
    <w:next w:val="1"/>
    <w:qFormat/>
    <w:uiPriority w:val="0"/>
    <w:pPr>
      <w:ind w:left="1000" w:leftChars="1000"/>
      <w:jc w:val="both"/>
    </w:pPr>
    <w:rPr>
      <w:rFonts w:ascii="Times New Roman" w:hAnsi="Times New Roman" w:eastAsia="宋体" w:cs="Times New Roman"/>
      <w:kern w:val="2"/>
      <w:sz w:val="21"/>
      <w:szCs w:val="22"/>
      <w:lang w:val="en-US" w:eastAsia="zh-CN" w:bidi="ar-SA"/>
    </w:rPr>
  </w:style>
  <w:style w:type="paragraph" w:customStyle="1" w:styleId="101">
    <w:name w:val="正文文本缩进2"/>
    <w:basedOn w:val="1"/>
    <w:qFormat/>
    <w:uiPriority w:val="0"/>
    <w:pPr>
      <w:spacing w:line="500" w:lineRule="exact"/>
      <w:ind w:firstLine="200" w:firstLineChars="200"/>
    </w:pPr>
  </w:style>
  <w:style w:type="paragraph" w:customStyle="1" w:styleId="102">
    <w:name w:val="正文首行缩进 22"/>
    <w:basedOn w:val="101"/>
    <w:qFormat/>
    <w:uiPriority w:val="0"/>
  </w:style>
  <w:style w:type="paragraph" w:customStyle="1" w:styleId="103">
    <w:name w:val="Table Paragraph"/>
    <w:basedOn w:val="1"/>
    <w:qFormat/>
    <w:uiPriority w:val="0"/>
  </w:style>
  <w:style w:type="character" w:customStyle="1" w:styleId="104">
    <w:name w:val="hover24"/>
    <w:basedOn w:val="48"/>
    <w:qFormat/>
    <w:uiPriority w:val="0"/>
  </w:style>
  <w:style w:type="character" w:customStyle="1" w:styleId="105">
    <w:name w:val="hover25"/>
    <w:basedOn w:val="48"/>
    <w:qFormat/>
    <w:uiPriority w:val="0"/>
    <w:rPr>
      <w:color w:val="315EFB"/>
    </w:rPr>
  </w:style>
  <w:style w:type="character" w:customStyle="1" w:styleId="106">
    <w:name w:val="c-icon28"/>
    <w:basedOn w:val="48"/>
    <w:qFormat/>
    <w:uiPriority w:val="0"/>
  </w:style>
  <w:style w:type="character" w:customStyle="1" w:styleId="107">
    <w:name w:val="content-right_8zs401"/>
    <w:basedOn w:val="48"/>
    <w:qFormat/>
    <w:uiPriority w:val="0"/>
  </w:style>
  <w:style w:type="paragraph" w:customStyle="1" w:styleId="108">
    <w:name w:val="修订4"/>
    <w:qFormat/>
    <w:uiPriority w:val="0"/>
    <w:rPr>
      <w:rFonts w:ascii="Times New Roman" w:hAnsi="Times New Roman" w:eastAsia="宋体" w:cs="Times New Roman"/>
      <w:kern w:val="2"/>
      <w:sz w:val="21"/>
      <w:szCs w:val="24"/>
      <w:lang w:val="en-US" w:eastAsia="zh-CN" w:bidi="ar-SA"/>
    </w:rPr>
  </w:style>
  <w:style w:type="paragraph" w:customStyle="1" w:styleId="109">
    <w:name w:val="格式1"/>
    <w:basedOn w:val="1"/>
    <w:qFormat/>
    <w:uiPriority w:val="0"/>
    <w:pPr>
      <w:spacing w:before="120" w:beforeLines="50"/>
      <w:jc w:val="center"/>
    </w:pPr>
    <w:rPr>
      <w:rFonts w:ascii="黑体" w:hAnsi="宋体" w:eastAsia="黑体"/>
      <w:b/>
      <w:bCs/>
      <w:color w:val="000000"/>
      <w:sz w:val="32"/>
      <w:szCs w:val="20"/>
    </w:rPr>
  </w:style>
  <w:style w:type="paragraph" w:customStyle="1" w:styleId="110">
    <w:name w:val="无间隔1"/>
    <w:qFormat/>
    <w:uiPriority w:val="0"/>
    <w:pPr>
      <w:widowControl w:val="0"/>
      <w:jc w:val="both"/>
    </w:pPr>
    <w:rPr>
      <w:rFonts w:ascii="Calibri" w:hAnsi="Calibri" w:eastAsia="宋体" w:cs="黑体"/>
      <w:kern w:val="2"/>
      <w:sz w:val="21"/>
      <w:szCs w:val="22"/>
      <w:lang w:val="en-US" w:eastAsia="zh-CN" w:bidi="ar-SA"/>
    </w:rPr>
  </w:style>
  <w:style w:type="paragraph" w:customStyle="1" w:styleId="111">
    <w:name w:val=" Char"/>
    <w:basedOn w:val="1"/>
    <w:qFormat/>
    <w:uiPriority w:val="0"/>
  </w:style>
  <w:style w:type="character" w:customStyle="1" w:styleId="112">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3249</Words>
  <Characters>3566</Characters>
  <Lines>1</Lines>
  <Paragraphs>1</Paragraphs>
  <TotalTime>5</TotalTime>
  <ScaleCrop>false</ScaleCrop>
  <LinksUpToDate>false</LinksUpToDate>
  <CharactersWithSpaces>3676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2022-06-13T03:53:00Z</dcterms:created>
  <dc:creator>Administrator</dc:creator>
  <cp:lastModifiedBy> </cp:lastModifiedBy>
  <dcterms:modified xsi:type="dcterms:W3CDTF">2026-07-21T08:18:26Z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2B9D8CEE593F4E449FFE9B9D550FBA50_13</vt:lpwstr>
  </property>
  <property fmtid="{D5CDD505-2E9C-101B-9397-08002B2CF9AE}" pid="4" name="KSOTemplateDocerSaveRecord">
    <vt:lpwstr>eyJoZGlkIjoiZTk4ZDc2ZTQyODU3NDA4ZWIxMTAzMDM1ZWMwNDcyYzgiLCJ1c2VySWQiOiI0ODc5MDYxMjcifQ==</vt:lpwstr>
  </property>
</Properties>
</file>